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07" w:rsidRPr="00EA2322" w:rsidRDefault="002475A8" w:rsidP="002F3781">
      <w:pPr>
        <w:pStyle w:val="Overskrift1"/>
        <w:spacing w:line="276" w:lineRule="auto"/>
        <w:rPr>
          <w:rFonts w:asciiTheme="minorHAnsi" w:hAnsiTheme="minorHAnsi"/>
          <w:sz w:val="32"/>
          <w:szCs w:val="32"/>
          <w:lang w:val="nb-NO" w:eastAsia="nb-NO"/>
        </w:rPr>
      </w:pPr>
      <w:r w:rsidRPr="00EA2322">
        <w:rPr>
          <w:rFonts w:asciiTheme="minorHAnsi" w:hAnsiTheme="minorHAnsi"/>
          <w:sz w:val="32"/>
          <w:szCs w:val="32"/>
          <w:lang w:val="nb-NO" w:eastAsia="nb-NO"/>
        </w:rPr>
        <w:t>Støtte til</w:t>
      </w:r>
      <w:r w:rsidR="00033E07" w:rsidRPr="00EA2322">
        <w:rPr>
          <w:rFonts w:asciiTheme="minorHAnsi" w:hAnsiTheme="minorHAnsi"/>
          <w:sz w:val="32"/>
          <w:szCs w:val="32"/>
          <w:lang w:val="nb-NO" w:eastAsia="nb-NO"/>
        </w:rPr>
        <w:t xml:space="preserve"> </w:t>
      </w:r>
      <w:r w:rsidR="00983C01" w:rsidRPr="00EA2322">
        <w:rPr>
          <w:rFonts w:asciiTheme="minorHAnsi" w:hAnsiTheme="minorHAnsi"/>
          <w:sz w:val="32"/>
          <w:szCs w:val="32"/>
          <w:lang w:val="nb-NO" w:eastAsia="nb-NO"/>
        </w:rPr>
        <w:t>utbygging av landstrøm i havner</w:t>
      </w:r>
    </w:p>
    <w:p w:rsidR="00033E07" w:rsidRPr="00EA2322" w:rsidRDefault="003D0FAA" w:rsidP="002F3781">
      <w:pPr>
        <w:pStyle w:val="Overskrift2"/>
        <w:spacing w:line="276" w:lineRule="auto"/>
        <w:rPr>
          <w:rFonts w:asciiTheme="minorHAnsi" w:hAnsiTheme="minorHAnsi"/>
          <w:lang w:val="nb-NO" w:eastAsia="nb-NO"/>
        </w:rPr>
      </w:pPr>
      <w:r w:rsidRPr="00EA2322">
        <w:rPr>
          <w:rFonts w:asciiTheme="minorHAnsi" w:hAnsiTheme="minorHAnsi"/>
          <w:lang w:val="nb-NO" w:eastAsia="nb-NO"/>
        </w:rPr>
        <w:t xml:space="preserve">Formål: </w:t>
      </w:r>
      <w:r w:rsidR="00033E07" w:rsidRPr="00EA2322">
        <w:rPr>
          <w:rFonts w:asciiTheme="minorHAnsi" w:hAnsiTheme="minorHAnsi"/>
          <w:lang w:val="nb-NO" w:eastAsia="nb-NO"/>
        </w:rPr>
        <w:t>Hva vil vi oppnå med programmet?</w:t>
      </w:r>
    </w:p>
    <w:p w:rsidR="00A816E6" w:rsidRDefault="00A816E6" w:rsidP="00A816E6">
      <w:pPr>
        <w:pStyle w:val="Default"/>
        <w:spacing w:line="276" w:lineRule="auto"/>
        <w:rPr>
          <w:rFonts w:asciiTheme="minorHAnsi" w:hAnsiTheme="minorHAnsi"/>
          <w:sz w:val="22"/>
          <w:szCs w:val="22"/>
        </w:rPr>
      </w:pPr>
      <w:r>
        <w:rPr>
          <w:rFonts w:asciiTheme="minorHAnsi" w:hAnsiTheme="minorHAnsi"/>
          <w:bCs/>
          <w:spacing w:val="5"/>
          <w:sz w:val="22"/>
          <w:szCs w:val="22"/>
          <w:lang w:eastAsia="nb-NO"/>
        </w:rPr>
        <w:t>Bruk av landstrøm bidrar til økt energieffektivitet og reduserte klimagassutslipp når skip ligger ved kai. Ø</w:t>
      </w:r>
      <w:r w:rsidR="00DC5119" w:rsidRPr="00EA2322">
        <w:rPr>
          <w:rFonts w:asciiTheme="minorHAnsi" w:hAnsiTheme="minorHAnsi"/>
          <w:bCs/>
          <w:spacing w:val="5"/>
          <w:sz w:val="22"/>
          <w:szCs w:val="22"/>
          <w:lang w:eastAsia="nb-NO"/>
        </w:rPr>
        <w:t xml:space="preserve">kt tilgjengelighet til landstrøm </w:t>
      </w:r>
      <w:r>
        <w:rPr>
          <w:rFonts w:asciiTheme="minorHAnsi" w:hAnsiTheme="minorHAnsi"/>
          <w:bCs/>
          <w:spacing w:val="5"/>
          <w:sz w:val="22"/>
          <w:szCs w:val="22"/>
          <w:lang w:eastAsia="nb-NO"/>
        </w:rPr>
        <w:t xml:space="preserve">i norske havner </w:t>
      </w:r>
      <w:r w:rsidR="00DC5119" w:rsidRPr="00EA2322">
        <w:rPr>
          <w:rFonts w:asciiTheme="minorHAnsi" w:hAnsiTheme="minorHAnsi"/>
          <w:bCs/>
          <w:spacing w:val="5"/>
          <w:sz w:val="22"/>
          <w:szCs w:val="22"/>
          <w:lang w:eastAsia="nb-NO"/>
        </w:rPr>
        <w:t xml:space="preserve">vil bidra til at </w:t>
      </w:r>
      <w:r w:rsidR="00DC5119">
        <w:rPr>
          <w:rFonts w:asciiTheme="minorHAnsi" w:hAnsiTheme="minorHAnsi"/>
          <w:bCs/>
          <w:spacing w:val="5"/>
          <w:sz w:val="22"/>
          <w:szCs w:val="22"/>
          <w:lang w:eastAsia="nb-NO"/>
        </w:rPr>
        <w:t>fartøy</w:t>
      </w:r>
      <w:r w:rsidR="00DC5119" w:rsidRPr="00EA2322">
        <w:rPr>
          <w:rFonts w:asciiTheme="minorHAnsi" w:hAnsiTheme="minorHAnsi"/>
          <w:bCs/>
          <w:spacing w:val="5"/>
          <w:sz w:val="22"/>
          <w:szCs w:val="22"/>
          <w:lang w:eastAsia="nb-NO"/>
        </w:rPr>
        <w:t xml:space="preserve"> bygges eller </w:t>
      </w:r>
      <w:r w:rsidR="00DC5119">
        <w:rPr>
          <w:rFonts w:asciiTheme="minorHAnsi" w:hAnsiTheme="minorHAnsi"/>
          <w:bCs/>
          <w:spacing w:val="5"/>
          <w:sz w:val="22"/>
          <w:szCs w:val="22"/>
          <w:lang w:eastAsia="nb-NO"/>
        </w:rPr>
        <w:t>tilpasses slik at de er tilrettelagt for tilkobling.</w:t>
      </w:r>
      <w:r w:rsidR="00DC5119" w:rsidRPr="00EA2322">
        <w:rPr>
          <w:rFonts w:asciiTheme="minorHAnsi" w:hAnsiTheme="minorHAnsi"/>
          <w:bCs/>
          <w:spacing w:val="5"/>
          <w:sz w:val="22"/>
          <w:szCs w:val="22"/>
          <w:lang w:eastAsia="nb-NO"/>
        </w:rPr>
        <w:t xml:space="preserve"> </w:t>
      </w:r>
      <w:r>
        <w:rPr>
          <w:rFonts w:asciiTheme="minorHAnsi" w:hAnsiTheme="minorHAnsi"/>
          <w:sz w:val="22"/>
          <w:szCs w:val="22"/>
        </w:rPr>
        <w:t xml:space="preserve">For å realisere en slik markedsendring tilbyr vi investeringsstøtte til etablering av landstrømanlegg i norske havner. </w:t>
      </w:r>
    </w:p>
    <w:p w:rsidR="00DC5119" w:rsidRPr="00EA2322" w:rsidRDefault="00DC5119" w:rsidP="00DC5119">
      <w:pPr>
        <w:shd w:val="clear" w:color="auto" w:fill="FFFFFF"/>
        <w:spacing w:before="100" w:beforeAutospacing="1" w:after="100" w:afterAutospacing="1" w:line="276" w:lineRule="auto"/>
        <w:rPr>
          <w:rFonts w:asciiTheme="minorHAnsi" w:hAnsiTheme="minorHAnsi" w:cs="Arial"/>
          <w:bCs/>
          <w:spacing w:val="5"/>
          <w:sz w:val="22"/>
          <w:szCs w:val="22"/>
          <w:lang w:val="nb-NO" w:eastAsia="nb-NO"/>
        </w:rPr>
      </w:pPr>
      <w:r>
        <w:rPr>
          <w:rFonts w:asciiTheme="minorHAnsi" w:hAnsiTheme="minorHAnsi" w:cs="Arial"/>
          <w:bCs/>
          <w:spacing w:val="5"/>
          <w:sz w:val="22"/>
          <w:szCs w:val="22"/>
          <w:lang w:val="nb-NO" w:eastAsia="nb-NO"/>
        </w:rPr>
        <w:t>D</w:t>
      </w:r>
      <w:r w:rsidRPr="00EA2322">
        <w:rPr>
          <w:rFonts w:asciiTheme="minorHAnsi" w:hAnsiTheme="minorHAnsi" w:cs="Arial"/>
          <w:bCs/>
          <w:spacing w:val="5"/>
          <w:sz w:val="22"/>
          <w:szCs w:val="22"/>
          <w:lang w:val="nb-NO" w:eastAsia="nb-NO"/>
        </w:rPr>
        <w:t xml:space="preserve">ette er en endringsprosess som vil gå gradvis </w:t>
      </w:r>
      <w:r>
        <w:rPr>
          <w:rFonts w:asciiTheme="minorHAnsi" w:hAnsiTheme="minorHAnsi" w:cs="Arial"/>
          <w:bCs/>
          <w:spacing w:val="5"/>
          <w:sz w:val="22"/>
          <w:szCs w:val="22"/>
          <w:lang w:val="nb-NO" w:eastAsia="nb-NO"/>
        </w:rPr>
        <w:t>over lengre</w:t>
      </w:r>
      <w:r w:rsidRPr="00EA2322">
        <w:rPr>
          <w:rFonts w:asciiTheme="minorHAnsi" w:hAnsiTheme="minorHAnsi" w:cs="Arial"/>
          <w:bCs/>
          <w:spacing w:val="5"/>
          <w:sz w:val="22"/>
          <w:szCs w:val="22"/>
          <w:lang w:val="nb-NO" w:eastAsia="nb-NO"/>
        </w:rPr>
        <w:t xml:space="preserve"> tid. Enova vektlegger derfor </w:t>
      </w:r>
      <w:r>
        <w:rPr>
          <w:rFonts w:asciiTheme="minorHAnsi" w:hAnsiTheme="minorHAnsi" w:cs="Arial"/>
          <w:bCs/>
          <w:spacing w:val="5"/>
          <w:sz w:val="22"/>
          <w:szCs w:val="22"/>
          <w:lang w:val="nb-NO" w:eastAsia="nb-NO"/>
        </w:rPr>
        <w:t xml:space="preserve">det </w:t>
      </w:r>
      <w:r w:rsidRPr="00EA2322">
        <w:rPr>
          <w:rFonts w:asciiTheme="minorHAnsi" w:hAnsiTheme="minorHAnsi" w:cs="Arial"/>
          <w:bCs/>
          <w:spacing w:val="5"/>
          <w:sz w:val="22"/>
          <w:szCs w:val="22"/>
          <w:lang w:val="nb-NO" w:eastAsia="nb-NO"/>
        </w:rPr>
        <w:t>langsiktig</w:t>
      </w:r>
      <w:r>
        <w:rPr>
          <w:rFonts w:asciiTheme="minorHAnsi" w:hAnsiTheme="minorHAnsi" w:cs="Arial"/>
          <w:bCs/>
          <w:spacing w:val="5"/>
          <w:sz w:val="22"/>
          <w:szCs w:val="22"/>
          <w:lang w:val="nb-NO" w:eastAsia="nb-NO"/>
        </w:rPr>
        <w:t>e</w:t>
      </w:r>
      <w:r w:rsidRPr="00EA2322">
        <w:rPr>
          <w:rFonts w:asciiTheme="minorHAnsi" w:hAnsiTheme="minorHAnsi" w:cs="Arial"/>
          <w:bCs/>
          <w:spacing w:val="5"/>
          <w:sz w:val="22"/>
          <w:szCs w:val="22"/>
          <w:lang w:val="nb-NO" w:eastAsia="nb-NO"/>
        </w:rPr>
        <w:t xml:space="preserve"> potensial</w:t>
      </w:r>
      <w:r>
        <w:rPr>
          <w:rFonts w:asciiTheme="minorHAnsi" w:hAnsiTheme="minorHAnsi" w:cs="Arial"/>
          <w:bCs/>
          <w:spacing w:val="5"/>
          <w:sz w:val="22"/>
          <w:szCs w:val="22"/>
          <w:lang w:val="nb-NO" w:eastAsia="nb-NO"/>
        </w:rPr>
        <w:t>et</w:t>
      </w:r>
      <w:r w:rsidRPr="00EA2322">
        <w:rPr>
          <w:rFonts w:asciiTheme="minorHAnsi" w:hAnsiTheme="minorHAnsi" w:cs="Arial"/>
          <w:bCs/>
          <w:spacing w:val="5"/>
          <w:sz w:val="22"/>
          <w:szCs w:val="22"/>
          <w:lang w:val="nb-NO" w:eastAsia="nb-NO"/>
        </w:rPr>
        <w:t xml:space="preserve"> for bruk av landstrøm i denne utlysningen, basert på hvor mange anløp havnene</w:t>
      </w:r>
      <w:r>
        <w:rPr>
          <w:rFonts w:asciiTheme="minorHAnsi" w:hAnsiTheme="minorHAnsi" w:cs="Arial"/>
          <w:bCs/>
          <w:spacing w:val="5"/>
          <w:sz w:val="22"/>
          <w:szCs w:val="22"/>
          <w:lang w:val="nb-NO" w:eastAsia="nb-NO"/>
        </w:rPr>
        <w:t xml:space="preserve"> har</w:t>
      </w:r>
      <w:r w:rsidRPr="00EA2322">
        <w:rPr>
          <w:rFonts w:asciiTheme="minorHAnsi" w:hAnsiTheme="minorHAnsi" w:cs="Arial"/>
          <w:bCs/>
          <w:spacing w:val="5"/>
          <w:sz w:val="22"/>
          <w:szCs w:val="22"/>
          <w:lang w:val="nb-NO" w:eastAsia="nb-NO"/>
        </w:rPr>
        <w:t xml:space="preserve">, hvilket effektbehov </w:t>
      </w:r>
      <w:r>
        <w:rPr>
          <w:rFonts w:asciiTheme="minorHAnsi" w:hAnsiTheme="minorHAnsi" w:cs="Arial"/>
          <w:bCs/>
          <w:spacing w:val="5"/>
          <w:sz w:val="22"/>
          <w:szCs w:val="22"/>
          <w:lang w:val="nb-NO" w:eastAsia="nb-NO"/>
        </w:rPr>
        <w:t>fartøyene</w:t>
      </w:r>
      <w:r w:rsidRPr="00EA2322">
        <w:rPr>
          <w:rFonts w:asciiTheme="minorHAnsi" w:hAnsiTheme="minorHAnsi" w:cs="Arial"/>
          <w:bCs/>
          <w:spacing w:val="5"/>
          <w:sz w:val="22"/>
          <w:szCs w:val="22"/>
          <w:lang w:val="nb-NO" w:eastAsia="nb-NO"/>
        </w:rPr>
        <w:t xml:space="preserve"> har og hvor lenge de ligger til kai. Det </w:t>
      </w:r>
      <w:r>
        <w:rPr>
          <w:rFonts w:asciiTheme="minorHAnsi" w:hAnsiTheme="minorHAnsi" w:cs="Arial"/>
          <w:bCs/>
          <w:spacing w:val="5"/>
          <w:sz w:val="22"/>
          <w:szCs w:val="22"/>
          <w:lang w:val="nb-NO" w:eastAsia="nb-NO"/>
        </w:rPr>
        <w:t>er ikke</w:t>
      </w:r>
      <w:r w:rsidRPr="00EA2322">
        <w:rPr>
          <w:rFonts w:asciiTheme="minorHAnsi" w:hAnsiTheme="minorHAnsi" w:cs="Arial"/>
          <w:bCs/>
          <w:spacing w:val="5"/>
          <w:sz w:val="22"/>
          <w:szCs w:val="22"/>
          <w:lang w:val="nb-NO" w:eastAsia="nb-NO"/>
        </w:rPr>
        <w:t xml:space="preserve"> en forutsetning at </w:t>
      </w:r>
      <w:r>
        <w:rPr>
          <w:rFonts w:asciiTheme="minorHAnsi" w:hAnsiTheme="minorHAnsi" w:cs="Arial"/>
          <w:bCs/>
          <w:spacing w:val="5"/>
          <w:sz w:val="22"/>
          <w:szCs w:val="22"/>
          <w:lang w:val="nb-NO" w:eastAsia="nb-NO"/>
        </w:rPr>
        <w:t>fartøyene</w:t>
      </w:r>
      <w:r w:rsidRPr="00EA2322">
        <w:rPr>
          <w:rFonts w:asciiTheme="minorHAnsi" w:hAnsiTheme="minorHAnsi" w:cs="Arial"/>
          <w:bCs/>
          <w:spacing w:val="5"/>
          <w:sz w:val="22"/>
          <w:szCs w:val="22"/>
          <w:lang w:val="nb-NO" w:eastAsia="nb-NO"/>
        </w:rPr>
        <w:t xml:space="preserve"> pr i dag er tilrettelagt for landstrøm. </w:t>
      </w:r>
    </w:p>
    <w:p w:rsidR="00DC5119" w:rsidRPr="00EA2322" w:rsidRDefault="00DC5119" w:rsidP="00DC5119">
      <w:pPr>
        <w:shd w:val="clear" w:color="auto" w:fill="FFFFFF"/>
        <w:spacing w:before="100" w:beforeAutospacing="1" w:after="100" w:afterAutospacing="1" w:line="276" w:lineRule="auto"/>
        <w:rPr>
          <w:rFonts w:asciiTheme="minorHAnsi" w:hAnsiTheme="minorHAnsi" w:cs="Arial"/>
          <w:bCs/>
          <w:i/>
          <w:spacing w:val="5"/>
          <w:sz w:val="22"/>
          <w:szCs w:val="22"/>
          <w:lang w:val="nb-NO" w:eastAsia="nb-NO"/>
        </w:rPr>
      </w:pPr>
      <w:r w:rsidRPr="00EA2322">
        <w:rPr>
          <w:rFonts w:asciiTheme="minorHAnsi" w:hAnsiTheme="minorHAnsi" w:cs="Arial"/>
          <w:bCs/>
          <w:spacing w:val="5"/>
          <w:sz w:val="22"/>
          <w:szCs w:val="22"/>
          <w:lang w:val="nb-NO" w:eastAsia="nb-NO"/>
        </w:rPr>
        <w:t xml:space="preserve">Programmet vil komme med regelmessige utlysninger, i utgangspunktet halvårlig, men utlysningstakten vil kunne tilpasses markedsresponsen. </w:t>
      </w:r>
      <w:r w:rsidR="00EA31EF">
        <w:rPr>
          <w:rFonts w:asciiTheme="minorHAnsi" w:hAnsiTheme="minorHAnsi" w:cs="Arial"/>
          <w:bCs/>
          <w:spacing w:val="5"/>
          <w:sz w:val="22"/>
          <w:szCs w:val="22"/>
          <w:lang w:val="nb-NO" w:eastAsia="nb-NO"/>
        </w:rPr>
        <w:t>Det kan søkes om støtte til o</w:t>
      </w:r>
      <w:r w:rsidRPr="00EA2322">
        <w:rPr>
          <w:rFonts w:asciiTheme="minorHAnsi" w:hAnsiTheme="minorHAnsi" w:cs="Arial"/>
          <w:bCs/>
          <w:spacing w:val="5"/>
          <w:sz w:val="22"/>
          <w:szCs w:val="22"/>
          <w:lang w:val="nb-NO" w:eastAsia="nb-NO"/>
        </w:rPr>
        <w:t xml:space="preserve">mbygging av </w:t>
      </w:r>
      <w:r w:rsidR="00617073">
        <w:rPr>
          <w:rFonts w:asciiTheme="minorHAnsi" w:hAnsiTheme="minorHAnsi" w:cs="Arial"/>
          <w:bCs/>
          <w:spacing w:val="5"/>
          <w:sz w:val="22"/>
          <w:szCs w:val="22"/>
          <w:lang w:val="nb-NO" w:eastAsia="nb-NO"/>
        </w:rPr>
        <w:t>fartøy</w:t>
      </w:r>
      <w:r w:rsidRPr="00EA2322">
        <w:rPr>
          <w:rFonts w:asciiTheme="minorHAnsi" w:hAnsiTheme="minorHAnsi" w:cs="Arial"/>
          <w:bCs/>
          <w:spacing w:val="5"/>
          <w:sz w:val="22"/>
          <w:szCs w:val="22"/>
          <w:lang w:val="nb-NO" w:eastAsia="nb-NO"/>
        </w:rPr>
        <w:t xml:space="preserve"> så de kan kobles til landstrøm </w:t>
      </w:r>
      <w:r w:rsidR="00EA31EF">
        <w:rPr>
          <w:rFonts w:asciiTheme="minorHAnsi" w:hAnsiTheme="minorHAnsi" w:cs="Arial"/>
          <w:bCs/>
          <w:spacing w:val="5"/>
          <w:sz w:val="22"/>
          <w:szCs w:val="22"/>
          <w:lang w:val="nb-NO" w:eastAsia="nb-NO"/>
        </w:rPr>
        <w:t xml:space="preserve">på </w:t>
      </w:r>
      <w:r w:rsidRPr="00EA2322">
        <w:rPr>
          <w:rFonts w:asciiTheme="minorHAnsi" w:hAnsiTheme="minorHAnsi" w:cs="Arial"/>
          <w:bCs/>
          <w:spacing w:val="5"/>
          <w:sz w:val="22"/>
          <w:szCs w:val="22"/>
          <w:lang w:val="nb-NO" w:eastAsia="nb-NO"/>
        </w:rPr>
        <w:t xml:space="preserve">Enovas program </w:t>
      </w:r>
      <w:hyperlink r:id="rId8" w:history="1">
        <w:r w:rsidRPr="00737402">
          <w:rPr>
            <w:rStyle w:val="Hyperkobling"/>
            <w:rFonts w:asciiTheme="minorHAnsi" w:hAnsiTheme="minorHAnsi" w:cs="Arial"/>
            <w:bCs/>
            <w:i/>
            <w:spacing w:val="5"/>
            <w:sz w:val="22"/>
            <w:szCs w:val="22"/>
            <w:lang w:val="nb-NO" w:eastAsia="nb-NO"/>
          </w:rPr>
          <w:t>Støtte til energitiltak i skip</w:t>
        </w:r>
      </w:hyperlink>
      <w:r w:rsidRPr="00EA2322">
        <w:rPr>
          <w:rFonts w:asciiTheme="minorHAnsi" w:hAnsiTheme="minorHAnsi" w:cs="Arial"/>
          <w:bCs/>
          <w:i/>
          <w:spacing w:val="5"/>
          <w:sz w:val="22"/>
          <w:szCs w:val="22"/>
          <w:lang w:val="nb-NO" w:eastAsia="nb-NO"/>
        </w:rPr>
        <w:t>.</w:t>
      </w:r>
      <w:r w:rsidR="000749FE">
        <w:rPr>
          <w:rFonts w:asciiTheme="minorHAnsi" w:hAnsiTheme="minorHAnsi" w:cs="Arial"/>
          <w:bCs/>
          <w:i/>
          <w:spacing w:val="5"/>
          <w:sz w:val="22"/>
          <w:szCs w:val="22"/>
          <w:lang w:val="nb-NO" w:eastAsia="nb-NO"/>
        </w:rPr>
        <w:t xml:space="preserve"> </w:t>
      </w:r>
    </w:p>
    <w:p w:rsidR="001C7AEA" w:rsidRPr="00617073" w:rsidRDefault="00DC5119" w:rsidP="00617073">
      <w:pPr>
        <w:shd w:val="clear" w:color="auto" w:fill="FFFFFF"/>
        <w:spacing w:before="100" w:beforeAutospacing="1" w:after="100" w:afterAutospacing="1" w:line="276" w:lineRule="auto"/>
        <w:rPr>
          <w:rStyle w:val="Overskrift2Tegn"/>
          <w:rFonts w:asciiTheme="minorHAnsi" w:eastAsia="Times New Roman" w:hAnsiTheme="minorHAnsi" w:cs="Arial"/>
          <w:b w:val="0"/>
          <w:color w:val="auto"/>
          <w:spacing w:val="5"/>
          <w:sz w:val="22"/>
          <w:szCs w:val="22"/>
          <w:lang w:val="nb-NO" w:eastAsia="nb-NO"/>
        </w:rPr>
      </w:pPr>
      <w:r w:rsidRPr="00EA2322">
        <w:rPr>
          <w:rFonts w:asciiTheme="minorHAnsi" w:hAnsiTheme="minorHAnsi" w:cs="Arial"/>
          <w:bCs/>
          <w:spacing w:val="5"/>
          <w:sz w:val="22"/>
          <w:szCs w:val="22"/>
          <w:lang w:val="nb-NO" w:eastAsia="nb-NO"/>
        </w:rPr>
        <w:t xml:space="preserve">Spørsmål knyttet til programutlysningen </w:t>
      </w:r>
      <w:r w:rsidR="00502C43">
        <w:rPr>
          <w:rFonts w:asciiTheme="minorHAnsi" w:hAnsiTheme="minorHAnsi" w:cs="Arial"/>
          <w:bCs/>
          <w:spacing w:val="5"/>
          <w:sz w:val="22"/>
          <w:szCs w:val="22"/>
          <w:lang w:val="nb-NO" w:eastAsia="nb-NO"/>
        </w:rPr>
        <w:t>sendes</w:t>
      </w:r>
      <w:r w:rsidRPr="00EA2322">
        <w:rPr>
          <w:rFonts w:asciiTheme="minorHAnsi" w:hAnsiTheme="minorHAnsi" w:cs="Arial"/>
          <w:bCs/>
          <w:spacing w:val="5"/>
          <w:sz w:val="22"/>
          <w:szCs w:val="22"/>
          <w:lang w:val="nb-NO" w:eastAsia="nb-NO"/>
        </w:rPr>
        <w:t xml:space="preserve"> til Enova på </w:t>
      </w:r>
      <w:hyperlink r:id="rId9" w:history="1">
        <w:r w:rsidRPr="00EA2322">
          <w:rPr>
            <w:rStyle w:val="Hyperkobling"/>
            <w:rFonts w:asciiTheme="minorHAnsi" w:hAnsiTheme="minorHAnsi" w:cs="Arial"/>
            <w:bCs/>
            <w:spacing w:val="5"/>
            <w:sz w:val="22"/>
            <w:szCs w:val="22"/>
            <w:lang w:val="nb-NO" w:eastAsia="nb-NO"/>
          </w:rPr>
          <w:t>landstrom@enova.no</w:t>
        </w:r>
      </w:hyperlink>
      <w:r w:rsidRPr="00EA2322">
        <w:rPr>
          <w:rFonts w:asciiTheme="minorHAnsi" w:hAnsiTheme="minorHAnsi" w:cs="Arial"/>
          <w:sz w:val="22"/>
          <w:szCs w:val="22"/>
          <w:u w:val="single"/>
          <w:lang w:val="nb-NO" w:eastAsia="nb-NO"/>
        </w:rPr>
        <w:t xml:space="preserve">.  </w:t>
      </w:r>
      <w:r w:rsidRPr="00EA2322">
        <w:rPr>
          <w:rFonts w:asciiTheme="minorHAnsi" w:hAnsiTheme="minorHAnsi" w:cs="Arial"/>
          <w:sz w:val="22"/>
          <w:szCs w:val="22"/>
          <w:lang w:val="nb-NO" w:eastAsia="nb-NO"/>
        </w:rPr>
        <w:t>S</w:t>
      </w:r>
      <w:r w:rsidRPr="00EA2322">
        <w:rPr>
          <w:rFonts w:asciiTheme="minorHAnsi" w:hAnsiTheme="minorHAnsi" w:cs="Arial"/>
          <w:bCs/>
          <w:spacing w:val="5"/>
          <w:sz w:val="22"/>
          <w:szCs w:val="22"/>
          <w:lang w:val="nb-NO" w:eastAsia="nb-NO"/>
        </w:rPr>
        <w:t xml:space="preserve">pørsmål og svar, samt supplerende opplysninger som er relevante for andre søkere vil fortløpende offentliggjøres </w:t>
      </w:r>
      <w:hyperlink r:id="rId10" w:history="1">
        <w:r w:rsidRPr="00EA2322">
          <w:rPr>
            <w:rStyle w:val="Hyperkobling"/>
            <w:rFonts w:asciiTheme="minorHAnsi" w:hAnsiTheme="minorHAnsi"/>
            <w:sz w:val="22"/>
            <w:szCs w:val="22"/>
            <w:lang w:val="nb-NO"/>
          </w:rPr>
          <w:t>www.enova.no/landstrom</w:t>
        </w:r>
      </w:hyperlink>
      <w:r w:rsidRPr="00EA2322">
        <w:rPr>
          <w:rFonts w:asciiTheme="minorHAnsi" w:hAnsiTheme="minorHAnsi"/>
          <w:sz w:val="22"/>
          <w:szCs w:val="22"/>
          <w:lang w:val="nb-NO"/>
        </w:rPr>
        <w:t>.</w:t>
      </w:r>
      <w:r w:rsidR="007F1BDB">
        <w:rPr>
          <w:rFonts w:asciiTheme="minorHAnsi" w:hAnsiTheme="minorHAnsi"/>
          <w:sz w:val="22"/>
          <w:szCs w:val="22"/>
          <w:lang w:val="nb-NO"/>
        </w:rPr>
        <w:t xml:space="preserve"> </w:t>
      </w:r>
      <w:r w:rsidR="007F1BDB" w:rsidRPr="007F1BDB">
        <w:rPr>
          <w:rFonts w:asciiTheme="minorHAnsi" w:hAnsiTheme="minorHAnsi"/>
          <w:sz w:val="22"/>
          <w:szCs w:val="22"/>
          <w:lang w:val="nb-NO"/>
        </w:rPr>
        <w:t>Om det er motstrid mellom opplysninger gitt i spørsmål og svar og utlysningsteksten, vil førstnevnte gjelde.</w:t>
      </w:r>
    </w:p>
    <w:p w:rsidR="000E5E08" w:rsidRDefault="003D0FAA" w:rsidP="000E5E08">
      <w:pPr>
        <w:shd w:val="clear" w:color="auto" w:fill="FFFFFF"/>
        <w:spacing w:line="276" w:lineRule="auto"/>
        <w:outlineLvl w:val="1"/>
        <w:rPr>
          <w:rFonts w:asciiTheme="minorHAnsi" w:hAnsiTheme="minorHAnsi" w:cs="Arial"/>
          <w:sz w:val="22"/>
          <w:szCs w:val="22"/>
          <w:lang w:val="nb-NO"/>
        </w:rPr>
      </w:pPr>
      <w:r w:rsidRPr="00EA2322">
        <w:rPr>
          <w:rStyle w:val="Overskrift2Tegn"/>
          <w:rFonts w:asciiTheme="minorHAnsi" w:hAnsiTheme="minorHAnsi"/>
          <w:lang w:val="nb-NO"/>
        </w:rPr>
        <w:t>E</w:t>
      </w:r>
      <w:r w:rsidR="00033E07" w:rsidRPr="00EA2322">
        <w:rPr>
          <w:rStyle w:val="Overskrift2Tegn"/>
          <w:rFonts w:asciiTheme="minorHAnsi" w:hAnsiTheme="minorHAnsi"/>
          <w:lang w:val="nb-NO"/>
        </w:rPr>
        <w:t>r dere i målgruppen?</w:t>
      </w:r>
      <w:r w:rsidR="00A727A8" w:rsidRPr="00EA2322">
        <w:rPr>
          <w:rStyle w:val="Overskrift2Tegn"/>
          <w:rFonts w:asciiTheme="minorHAnsi" w:hAnsiTheme="minorHAnsi"/>
          <w:lang w:val="nb-NO"/>
        </w:rPr>
        <w:br/>
      </w:r>
      <w:r w:rsidR="000749FE">
        <w:rPr>
          <w:rFonts w:asciiTheme="minorHAnsi" w:hAnsiTheme="minorHAnsi"/>
          <w:color w:val="000000" w:themeColor="text1"/>
          <w:sz w:val="22"/>
          <w:szCs w:val="22"/>
          <w:lang w:val="nb-NO" w:eastAsia="nb-NO"/>
        </w:rPr>
        <w:t>Vi søker</w:t>
      </w:r>
      <w:r w:rsidR="000749FE">
        <w:rPr>
          <w:rFonts w:asciiTheme="minorHAnsi" w:hAnsiTheme="minorHAnsi" w:cs="Arial"/>
          <w:sz w:val="22"/>
          <w:szCs w:val="22"/>
          <w:lang w:val="nb-NO"/>
        </w:rPr>
        <w:t xml:space="preserve"> havneeiere og </w:t>
      </w:r>
      <w:r w:rsidR="00863F09" w:rsidRPr="00EA2322">
        <w:rPr>
          <w:rFonts w:asciiTheme="minorHAnsi" w:hAnsiTheme="minorHAnsi" w:cs="Arial"/>
          <w:sz w:val="22"/>
          <w:szCs w:val="22"/>
          <w:lang w:val="nb-NO"/>
        </w:rPr>
        <w:t xml:space="preserve">andre </w:t>
      </w:r>
      <w:r w:rsidR="001C7AEA" w:rsidRPr="00EA2322">
        <w:rPr>
          <w:rFonts w:asciiTheme="minorHAnsi" w:hAnsiTheme="minorHAnsi" w:cs="Arial"/>
          <w:sz w:val="22"/>
          <w:szCs w:val="22"/>
          <w:lang w:val="nb-NO"/>
        </w:rPr>
        <w:t xml:space="preserve">aktører som ønsker å etablere </w:t>
      </w:r>
      <w:r w:rsidR="00490136">
        <w:rPr>
          <w:rFonts w:asciiTheme="minorHAnsi" w:hAnsiTheme="minorHAnsi" w:cs="Arial"/>
          <w:sz w:val="22"/>
          <w:szCs w:val="22"/>
          <w:lang w:val="nb-NO"/>
        </w:rPr>
        <w:t>landstrøm</w:t>
      </w:r>
      <w:r w:rsidR="00A816E6">
        <w:rPr>
          <w:rFonts w:asciiTheme="minorHAnsi" w:hAnsiTheme="minorHAnsi" w:cs="Arial"/>
          <w:sz w:val="22"/>
          <w:szCs w:val="22"/>
          <w:lang w:val="nb-NO"/>
        </w:rPr>
        <w:t>anlegg i norske havner. Anleggene må bygges i henhold til gjeldende landstrømstandarder (se nedenfor) og driftes</w:t>
      </w:r>
      <w:r w:rsidR="00EA31EF">
        <w:rPr>
          <w:rFonts w:asciiTheme="minorHAnsi" w:hAnsiTheme="minorHAnsi" w:cs="Arial"/>
          <w:sz w:val="22"/>
          <w:szCs w:val="22"/>
          <w:lang w:val="nb-NO"/>
        </w:rPr>
        <w:t xml:space="preserve"> langsiktig</w:t>
      </w:r>
      <w:r w:rsidR="00BF3BD4">
        <w:rPr>
          <w:rFonts w:asciiTheme="minorHAnsi" w:hAnsiTheme="minorHAnsi" w:cs="Arial"/>
          <w:sz w:val="22"/>
          <w:szCs w:val="22"/>
          <w:lang w:val="nb-NO"/>
        </w:rPr>
        <w:t>.</w:t>
      </w:r>
      <w:r w:rsidR="00EA31EF">
        <w:rPr>
          <w:rFonts w:asciiTheme="minorHAnsi" w:hAnsiTheme="minorHAnsi" w:cs="Arial"/>
          <w:sz w:val="22"/>
          <w:szCs w:val="22"/>
          <w:lang w:val="nb-NO"/>
        </w:rPr>
        <w:t xml:space="preserve"> </w:t>
      </w:r>
      <w:r w:rsidR="00131935">
        <w:rPr>
          <w:rFonts w:asciiTheme="minorHAnsi" w:hAnsiTheme="minorHAnsi" w:cs="Arial"/>
          <w:sz w:val="22"/>
          <w:szCs w:val="22"/>
          <w:lang w:val="nb-NO"/>
        </w:rPr>
        <w:t>Støtten gis til den</w:t>
      </w:r>
      <w:r w:rsidR="000E5E08">
        <w:rPr>
          <w:rFonts w:asciiTheme="minorHAnsi" w:hAnsiTheme="minorHAnsi" w:cs="Arial"/>
          <w:sz w:val="22"/>
          <w:szCs w:val="22"/>
          <w:lang w:val="nb-NO"/>
        </w:rPr>
        <w:t xml:space="preserve"> som skal investere i anlegget og søker</w:t>
      </w:r>
      <w:r w:rsidR="000E5E08" w:rsidRPr="00EA2322">
        <w:rPr>
          <w:rFonts w:asciiTheme="minorHAnsi" w:hAnsiTheme="minorHAnsi" w:cs="Arial"/>
          <w:sz w:val="22"/>
          <w:szCs w:val="22"/>
          <w:lang w:val="nb-NO"/>
        </w:rPr>
        <w:t xml:space="preserve"> må være registrert i norsk foretaksregister.</w:t>
      </w:r>
    </w:p>
    <w:p w:rsidR="00BF3BD4" w:rsidRDefault="00BF3BD4" w:rsidP="00131935">
      <w:pPr>
        <w:shd w:val="clear" w:color="auto" w:fill="FFFFFF"/>
        <w:spacing w:line="276" w:lineRule="auto"/>
        <w:outlineLvl w:val="1"/>
        <w:rPr>
          <w:rFonts w:asciiTheme="minorHAnsi" w:hAnsiTheme="minorHAnsi" w:cs="Arial"/>
          <w:sz w:val="22"/>
          <w:szCs w:val="22"/>
          <w:lang w:val="nb-NO"/>
        </w:rPr>
      </w:pPr>
    </w:p>
    <w:p w:rsidR="00BF3BD4" w:rsidRDefault="00BF3BD4" w:rsidP="00BF3BD4">
      <w:pPr>
        <w:shd w:val="clear" w:color="auto" w:fill="FFFFFF"/>
        <w:spacing w:line="276" w:lineRule="auto"/>
        <w:outlineLvl w:val="1"/>
        <w:rPr>
          <w:rFonts w:asciiTheme="minorHAnsi" w:hAnsiTheme="minorHAnsi" w:cs="Arial"/>
          <w:sz w:val="22"/>
          <w:szCs w:val="22"/>
          <w:lang w:val="nb-NO"/>
        </w:rPr>
      </w:pPr>
    </w:p>
    <w:p w:rsidR="00131935" w:rsidRDefault="00131935" w:rsidP="002F3781">
      <w:pPr>
        <w:shd w:val="clear" w:color="auto" w:fill="FFFFFF"/>
        <w:spacing w:line="276" w:lineRule="auto"/>
        <w:outlineLvl w:val="1"/>
        <w:rPr>
          <w:rFonts w:asciiTheme="minorHAnsi" w:hAnsiTheme="minorHAnsi" w:cs="Arial"/>
          <w:sz w:val="22"/>
          <w:szCs w:val="22"/>
          <w:lang w:val="nb-NO"/>
        </w:rPr>
      </w:pPr>
      <w:r>
        <w:rPr>
          <w:rStyle w:val="Overskrift2Tegn"/>
          <w:rFonts w:asciiTheme="minorHAnsi" w:hAnsiTheme="minorHAnsi"/>
          <w:lang w:val="nb-NO"/>
        </w:rPr>
        <w:t>Hva slags prosjekter støttes?</w:t>
      </w:r>
    </w:p>
    <w:p w:rsidR="00294DE3" w:rsidRPr="00426D02" w:rsidRDefault="00426D02" w:rsidP="002F3781">
      <w:pPr>
        <w:shd w:val="clear" w:color="auto" w:fill="FFFFFF"/>
        <w:spacing w:line="276" w:lineRule="auto"/>
        <w:outlineLvl w:val="1"/>
        <w:rPr>
          <w:rFonts w:asciiTheme="minorHAnsi" w:hAnsiTheme="minorHAnsi" w:cs="Arial"/>
          <w:sz w:val="22"/>
          <w:szCs w:val="22"/>
          <w:lang w:val="nb-NO" w:eastAsia="nb-NO"/>
        </w:rPr>
      </w:pPr>
      <w:r>
        <w:rPr>
          <w:rFonts w:asciiTheme="minorHAnsi" w:hAnsiTheme="minorHAnsi" w:cs="Arial"/>
          <w:sz w:val="22"/>
          <w:szCs w:val="22"/>
          <w:lang w:val="nb-NO"/>
        </w:rPr>
        <w:t xml:space="preserve">Søknader kan gjelde </w:t>
      </w:r>
      <w:r w:rsidR="00B56236">
        <w:rPr>
          <w:rFonts w:asciiTheme="minorHAnsi" w:hAnsiTheme="minorHAnsi" w:cs="Arial"/>
          <w:sz w:val="22"/>
          <w:szCs w:val="22"/>
          <w:lang w:val="nb-NO"/>
        </w:rPr>
        <w:t xml:space="preserve">både nyetablering og </w:t>
      </w:r>
      <w:r>
        <w:rPr>
          <w:rFonts w:asciiTheme="minorHAnsi" w:hAnsiTheme="minorHAnsi" w:cs="Arial"/>
          <w:sz w:val="22"/>
          <w:szCs w:val="22"/>
          <w:lang w:val="nb-NO"/>
        </w:rPr>
        <w:t>utvidelse av eksisterende anlegg</w:t>
      </w:r>
      <w:r w:rsidR="00BF3BD4">
        <w:rPr>
          <w:rFonts w:asciiTheme="minorHAnsi" w:hAnsiTheme="minorHAnsi" w:cs="Arial"/>
          <w:sz w:val="22"/>
          <w:szCs w:val="22"/>
          <w:lang w:val="nb-NO"/>
        </w:rPr>
        <w:t>.</w:t>
      </w:r>
      <w:r w:rsidR="00617073">
        <w:rPr>
          <w:rFonts w:asciiTheme="minorHAnsi" w:hAnsiTheme="minorHAnsi" w:cs="Arial"/>
          <w:sz w:val="22"/>
          <w:szCs w:val="22"/>
          <w:lang w:val="nb-NO"/>
        </w:rPr>
        <w:t xml:space="preserve"> </w:t>
      </w:r>
      <w:r w:rsidR="006B5DA7">
        <w:rPr>
          <w:rFonts w:asciiTheme="minorHAnsi" w:hAnsiTheme="minorHAnsi" w:cs="Arial"/>
          <w:sz w:val="22"/>
          <w:szCs w:val="22"/>
          <w:lang w:val="nb-NO"/>
        </w:rPr>
        <w:t>Kombinasjonsanlegg</w:t>
      </w:r>
      <w:r w:rsidR="00BF3BD4">
        <w:rPr>
          <w:rFonts w:asciiTheme="minorHAnsi" w:hAnsiTheme="minorHAnsi" w:cs="Arial"/>
          <w:sz w:val="22"/>
          <w:szCs w:val="22"/>
          <w:lang w:val="nb-NO"/>
        </w:rPr>
        <w:t xml:space="preserve"> for </w:t>
      </w:r>
      <w:r w:rsidR="006B5DA7">
        <w:rPr>
          <w:rFonts w:asciiTheme="minorHAnsi" w:hAnsiTheme="minorHAnsi" w:cs="Arial"/>
          <w:sz w:val="22"/>
          <w:szCs w:val="22"/>
          <w:lang w:val="nb-NO"/>
        </w:rPr>
        <w:t xml:space="preserve">lading/landstrøm </w:t>
      </w:r>
      <w:r w:rsidR="00502C43">
        <w:rPr>
          <w:rFonts w:asciiTheme="minorHAnsi" w:hAnsiTheme="minorHAnsi" w:cs="Arial"/>
          <w:sz w:val="22"/>
          <w:szCs w:val="22"/>
          <w:lang w:val="nb-NO"/>
        </w:rPr>
        <w:t xml:space="preserve">kan </w:t>
      </w:r>
      <w:r w:rsidR="00BF3BD4">
        <w:rPr>
          <w:rFonts w:asciiTheme="minorHAnsi" w:hAnsiTheme="minorHAnsi" w:cs="Arial"/>
          <w:sz w:val="22"/>
          <w:szCs w:val="22"/>
          <w:lang w:val="nb-NO"/>
        </w:rPr>
        <w:t xml:space="preserve">også </w:t>
      </w:r>
      <w:r w:rsidR="006B5DA7">
        <w:rPr>
          <w:rFonts w:asciiTheme="minorHAnsi" w:hAnsiTheme="minorHAnsi" w:cs="Arial"/>
          <w:sz w:val="22"/>
          <w:szCs w:val="22"/>
          <w:lang w:val="nb-NO"/>
        </w:rPr>
        <w:t>søke</w:t>
      </w:r>
      <w:r w:rsidR="000749FE">
        <w:rPr>
          <w:rFonts w:asciiTheme="minorHAnsi" w:hAnsiTheme="minorHAnsi" w:cs="Arial"/>
          <w:sz w:val="22"/>
          <w:szCs w:val="22"/>
          <w:lang w:val="nb-NO"/>
        </w:rPr>
        <w:t xml:space="preserve">, </w:t>
      </w:r>
      <w:r w:rsidR="006B5DA7">
        <w:rPr>
          <w:rFonts w:asciiTheme="minorHAnsi" w:hAnsiTheme="minorHAnsi" w:cs="Arial"/>
          <w:sz w:val="22"/>
          <w:szCs w:val="22"/>
          <w:lang w:val="nb-NO"/>
        </w:rPr>
        <w:t xml:space="preserve">mens anlegg som kun er ment for lading av skip kan være aktuelle for </w:t>
      </w:r>
      <w:r w:rsidR="000749FE">
        <w:rPr>
          <w:rFonts w:asciiTheme="minorHAnsi" w:hAnsiTheme="minorHAnsi" w:cs="Arial"/>
          <w:sz w:val="22"/>
          <w:szCs w:val="22"/>
          <w:lang w:val="nb-NO"/>
        </w:rPr>
        <w:t xml:space="preserve">programmet </w:t>
      </w:r>
      <w:hyperlink r:id="rId11" w:history="1">
        <w:r w:rsidR="000749FE" w:rsidRPr="00737402">
          <w:rPr>
            <w:rStyle w:val="Hyperkobling"/>
            <w:rFonts w:asciiTheme="minorHAnsi" w:hAnsiTheme="minorHAnsi" w:cs="Arial"/>
            <w:i/>
            <w:sz w:val="22"/>
            <w:szCs w:val="22"/>
            <w:lang w:val="nb-NO"/>
          </w:rPr>
          <w:t>Energitiltak i anlegg</w:t>
        </w:r>
      </w:hyperlink>
      <w:r w:rsidR="006B5DA7">
        <w:rPr>
          <w:rFonts w:asciiTheme="minorHAnsi" w:hAnsiTheme="minorHAnsi" w:cs="Arial"/>
          <w:sz w:val="22"/>
          <w:szCs w:val="22"/>
          <w:lang w:val="nb-NO"/>
        </w:rPr>
        <w:t>.</w:t>
      </w:r>
      <w:r w:rsidR="00BF3BD4">
        <w:rPr>
          <w:rFonts w:asciiTheme="minorHAnsi" w:hAnsiTheme="minorHAnsi" w:cs="Arial"/>
          <w:sz w:val="22"/>
          <w:szCs w:val="22"/>
          <w:lang w:val="nb-NO"/>
        </w:rPr>
        <w:t xml:space="preserve"> </w:t>
      </w:r>
    </w:p>
    <w:p w:rsidR="00863F09" w:rsidRPr="00EA2322" w:rsidRDefault="00863F09" w:rsidP="002F3781">
      <w:pPr>
        <w:shd w:val="clear" w:color="auto" w:fill="FFFFFF"/>
        <w:spacing w:line="276" w:lineRule="auto"/>
        <w:outlineLvl w:val="1"/>
        <w:rPr>
          <w:rFonts w:asciiTheme="minorHAnsi" w:hAnsiTheme="minorHAnsi" w:cs="Arial"/>
          <w:sz w:val="22"/>
          <w:szCs w:val="22"/>
          <w:lang w:val="nb-NO" w:eastAsia="nb-NO"/>
        </w:rPr>
      </w:pPr>
    </w:p>
    <w:p w:rsidR="006A0BED" w:rsidRDefault="005929B4" w:rsidP="002F3781">
      <w:pPr>
        <w:shd w:val="clear" w:color="auto" w:fill="FFFFFF"/>
        <w:spacing w:line="276" w:lineRule="auto"/>
        <w:outlineLvl w:val="1"/>
        <w:rPr>
          <w:rFonts w:asciiTheme="minorHAnsi" w:hAnsiTheme="minorHAnsi" w:cs="Arial"/>
          <w:sz w:val="22"/>
          <w:szCs w:val="22"/>
          <w:lang w:val="nb-NO" w:eastAsia="nb-NO"/>
        </w:rPr>
      </w:pPr>
      <w:r w:rsidRPr="00EA2322">
        <w:rPr>
          <w:rFonts w:asciiTheme="minorHAnsi" w:hAnsiTheme="minorHAnsi" w:cs="Arial"/>
          <w:sz w:val="22"/>
          <w:szCs w:val="22"/>
          <w:lang w:val="nb-NO" w:eastAsia="nb-NO"/>
        </w:rPr>
        <w:t xml:space="preserve">Søkere kan samarbeide </w:t>
      </w:r>
      <w:r w:rsidR="001C7AEA" w:rsidRPr="00EA2322">
        <w:rPr>
          <w:rFonts w:asciiTheme="minorHAnsi" w:hAnsiTheme="minorHAnsi" w:cs="Arial"/>
          <w:sz w:val="22"/>
          <w:szCs w:val="22"/>
          <w:lang w:val="nb-NO" w:eastAsia="nb-NO"/>
        </w:rPr>
        <w:t xml:space="preserve">og </w:t>
      </w:r>
      <w:r w:rsidR="00863F09" w:rsidRPr="00EA2322">
        <w:rPr>
          <w:rFonts w:asciiTheme="minorHAnsi" w:hAnsiTheme="minorHAnsi" w:cs="Arial"/>
          <w:sz w:val="22"/>
          <w:szCs w:val="22"/>
          <w:lang w:val="nb-NO" w:eastAsia="nb-NO"/>
        </w:rPr>
        <w:t xml:space="preserve">det vil være </w:t>
      </w:r>
      <w:r w:rsidR="001C7AEA" w:rsidRPr="00EA2322">
        <w:rPr>
          <w:rFonts w:asciiTheme="minorHAnsi" w:hAnsiTheme="minorHAnsi" w:cs="Arial"/>
          <w:sz w:val="22"/>
          <w:szCs w:val="22"/>
          <w:lang w:val="nb-NO" w:eastAsia="nb-NO"/>
        </w:rPr>
        <w:t>mulig å søke samlet for flere havner</w:t>
      </w:r>
      <w:r w:rsidR="00D0513C" w:rsidRPr="00EA2322">
        <w:rPr>
          <w:rFonts w:asciiTheme="minorHAnsi" w:hAnsiTheme="minorHAnsi" w:cs="Arial"/>
          <w:sz w:val="22"/>
          <w:szCs w:val="22"/>
          <w:lang w:val="nb-NO" w:eastAsia="nb-NO"/>
        </w:rPr>
        <w:t xml:space="preserve"> </w:t>
      </w:r>
      <w:r w:rsidR="00863F09" w:rsidRPr="00EA2322">
        <w:rPr>
          <w:rFonts w:asciiTheme="minorHAnsi" w:hAnsiTheme="minorHAnsi" w:cs="Arial"/>
          <w:sz w:val="22"/>
          <w:szCs w:val="22"/>
          <w:lang w:val="nb-NO" w:eastAsia="nb-NO"/>
        </w:rPr>
        <w:t xml:space="preserve">eller </w:t>
      </w:r>
      <w:r w:rsidR="00D0513C" w:rsidRPr="00EA2322">
        <w:rPr>
          <w:rFonts w:asciiTheme="minorHAnsi" w:hAnsiTheme="minorHAnsi" w:cs="Arial"/>
          <w:sz w:val="22"/>
          <w:szCs w:val="22"/>
          <w:lang w:val="nb-NO" w:eastAsia="nb-NO"/>
        </w:rPr>
        <w:t>samlet om flere anlegg i samme havn.</w:t>
      </w:r>
      <w:r w:rsidR="00B269DF">
        <w:rPr>
          <w:rFonts w:asciiTheme="minorHAnsi" w:hAnsiTheme="minorHAnsi" w:cs="Arial"/>
          <w:sz w:val="22"/>
          <w:szCs w:val="22"/>
          <w:lang w:val="nb-NO" w:eastAsia="nb-NO"/>
        </w:rPr>
        <w:t xml:space="preserve"> </w:t>
      </w:r>
    </w:p>
    <w:p w:rsidR="00570688" w:rsidRDefault="00570688" w:rsidP="002F3781">
      <w:pPr>
        <w:shd w:val="clear" w:color="auto" w:fill="FFFFFF"/>
        <w:spacing w:line="276" w:lineRule="auto"/>
        <w:outlineLvl w:val="1"/>
        <w:rPr>
          <w:rFonts w:asciiTheme="minorHAnsi" w:hAnsiTheme="minorHAnsi" w:cs="Arial"/>
          <w:sz w:val="22"/>
          <w:szCs w:val="22"/>
          <w:lang w:val="nb-NO"/>
        </w:rPr>
      </w:pPr>
    </w:p>
    <w:p w:rsidR="00DC3DFE" w:rsidRDefault="00DC3DFE" w:rsidP="00DC3DFE">
      <w:pPr>
        <w:spacing w:line="276" w:lineRule="auto"/>
        <w:rPr>
          <w:rFonts w:asciiTheme="minorHAnsi" w:hAnsiTheme="minorHAnsi" w:cs="Arial"/>
          <w:sz w:val="22"/>
          <w:szCs w:val="22"/>
          <w:lang w:val="nb-NO" w:eastAsia="nb-NO"/>
        </w:rPr>
      </w:pPr>
      <w:r>
        <w:rPr>
          <w:rFonts w:asciiTheme="minorHAnsi" w:hAnsiTheme="minorHAnsi" w:cs="Arial"/>
          <w:sz w:val="22"/>
          <w:szCs w:val="22"/>
          <w:lang w:val="nb-NO" w:eastAsia="nb-NO"/>
        </w:rPr>
        <w:t xml:space="preserve">Dette er en konkurranse hvor ikke alle prosjekter kan få støtte. Dersom dere pådrar dere kostnader og forpliktelser før et positivt tilsagn fra Enova vil det være for egen risiko. </w:t>
      </w:r>
    </w:p>
    <w:p w:rsidR="00E67AA8" w:rsidRDefault="00E67AA8" w:rsidP="00DC3DFE">
      <w:pPr>
        <w:spacing w:line="276" w:lineRule="auto"/>
        <w:rPr>
          <w:rFonts w:asciiTheme="minorHAnsi" w:hAnsiTheme="minorHAnsi" w:cs="Arial"/>
          <w:sz w:val="22"/>
          <w:szCs w:val="22"/>
          <w:lang w:val="nb-NO" w:eastAsia="nb-NO"/>
        </w:rPr>
      </w:pPr>
    </w:p>
    <w:p w:rsidR="00E67AA8" w:rsidRPr="00DC3DFE" w:rsidRDefault="00E67AA8" w:rsidP="00E67AA8">
      <w:pPr>
        <w:rPr>
          <w:rFonts w:asciiTheme="minorHAnsi" w:hAnsiTheme="minorHAnsi"/>
          <w:sz w:val="22"/>
          <w:szCs w:val="22"/>
          <w:lang w:val="nb-NO" w:eastAsia="nb-NO"/>
        </w:rPr>
      </w:pPr>
      <w:r w:rsidRPr="00DC3DFE">
        <w:rPr>
          <w:rFonts w:asciiTheme="minorHAnsi" w:hAnsiTheme="minorHAnsi"/>
          <w:sz w:val="22"/>
          <w:szCs w:val="22"/>
          <w:lang w:val="nb-NO" w:eastAsia="nb-NO"/>
        </w:rPr>
        <w:t>For å kunne delta i konkurransen om støtte</w:t>
      </w:r>
      <w:r>
        <w:rPr>
          <w:rFonts w:asciiTheme="minorHAnsi" w:hAnsiTheme="minorHAnsi"/>
          <w:sz w:val="22"/>
          <w:szCs w:val="22"/>
          <w:lang w:val="nb-NO" w:eastAsia="nb-NO"/>
        </w:rPr>
        <w:t>,</w:t>
      </w:r>
      <w:r w:rsidRPr="00DC3DFE">
        <w:rPr>
          <w:rFonts w:asciiTheme="minorHAnsi" w:hAnsiTheme="minorHAnsi"/>
          <w:sz w:val="22"/>
          <w:szCs w:val="22"/>
          <w:lang w:val="nb-NO" w:eastAsia="nb-NO"/>
        </w:rPr>
        <w:t xml:space="preserve"> må søker og prosjektet tilfredsstille </w:t>
      </w:r>
      <w:r>
        <w:rPr>
          <w:rFonts w:asciiTheme="minorHAnsi" w:hAnsiTheme="minorHAnsi"/>
          <w:sz w:val="22"/>
          <w:szCs w:val="22"/>
          <w:lang w:val="nb-NO" w:eastAsia="nb-NO"/>
        </w:rPr>
        <w:t xml:space="preserve">programkriteriene i denne utlysningen. </w:t>
      </w:r>
      <w:r w:rsidRPr="00DC3DFE">
        <w:rPr>
          <w:rFonts w:asciiTheme="minorHAnsi" w:hAnsiTheme="minorHAnsi"/>
          <w:sz w:val="22"/>
          <w:szCs w:val="22"/>
          <w:lang w:val="nb-NO" w:eastAsia="nb-NO"/>
        </w:rPr>
        <w:t xml:space="preserve">Det </w:t>
      </w:r>
      <w:r>
        <w:rPr>
          <w:rFonts w:asciiTheme="minorHAnsi" w:hAnsiTheme="minorHAnsi"/>
          <w:sz w:val="22"/>
          <w:szCs w:val="22"/>
          <w:lang w:val="nb-NO" w:eastAsia="nb-NO"/>
        </w:rPr>
        <w:t>fore</w:t>
      </w:r>
      <w:r w:rsidRPr="00DC3DFE">
        <w:rPr>
          <w:rFonts w:asciiTheme="minorHAnsi" w:hAnsiTheme="minorHAnsi"/>
          <w:sz w:val="22"/>
          <w:szCs w:val="22"/>
          <w:lang w:val="nb-NO" w:eastAsia="nb-NO"/>
        </w:rPr>
        <w:t xml:space="preserve">ligger en obligatorisk mal for prosjektbeskrivelse, </w:t>
      </w:r>
      <w:r>
        <w:rPr>
          <w:rFonts w:asciiTheme="minorHAnsi" w:hAnsiTheme="minorHAnsi"/>
          <w:sz w:val="22"/>
          <w:szCs w:val="22"/>
          <w:lang w:val="nb-NO" w:eastAsia="nb-NO"/>
        </w:rPr>
        <w:t>som skal fylles ut og legges ved søknaden</w:t>
      </w:r>
      <w:r w:rsidRPr="00DC3DFE">
        <w:rPr>
          <w:rFonts w:asciiTheme="minorHAnsi" w:hAnsiTheme="minorHAnsi"/>
          <w:sz w:val="22"/>
          <w:szCs w:val="22"/>
          <w:lang w:val="nb-NO" w:eastAsia="nb-NO"/>
        </w:rPr>
        <w:t xml:space="preserve">. For å sikre at </w:t>
      </w:r>
      <w:r>
        <w:rPr>
          <w:rFonts w:asciiTheme="minorHAnsi" w:hAnsiTheme="minorHAnsi"/>
          <w:sz w:val="22"/>
          <w:szCs w:val="22"/>
          <w:lang w:val="nb-NO" w:eastAsia="nb-NO"/>
        </w:rPr>
        <w:t xml:space="preserve">utlysningens programkriterier </w:t>
      </w:r>
      <w:r w:rsidRPr="00DC3DFE">
        <w:rPr>
          <w:rFonts w:asciiTheme="minorHAnsi" w:hAnsiTheme="minorHAnsi"/>
          <w:sz w:val="22"/>
          <w:szCs w:val="22"/>
          <w:lang w:val="nb-NO" w:eastAsia="nb-NO"/>
        </w:rPr>
        <w:t>er oppfylt</w:t>
      </w:r>
      <w:r>
        <w:rPr>
          <w:rFonts w:asciiTheme="minorHAnsi" w:hAnsiTheme="minorHAnsi"/>
          <w:sz w:val="22"/>
          <w:szCs w:val="22"/>
          <w:lang w:val="nb-NO" w:eastAsia="nb-NO"/>
        </w:rPr>
        <w:t>,</w:t>
      </w:r>
      <w:r w:rsidRPr="00DC3DFE">
        <w:rPr>
          <w:rFonts w:asciiTheme="minorHAnsi" w:hAnsiTheme="minorHAnsi"/>
          <w:sz w:val="22"/>
          <w:szCs w:val="22"/>
          <w:lang w:val="nb-NO" w:eastAsia="nb-NO"/>
        </w:rPr>
        <w:t xml:space="preserve"> kan Enova be om utfyllende dokumentasjon. </w:t>
      </w:r>
    </w:p>
    <w:p w:rsidR="00E67AA8" w:rsidRPr="00EA2322" w:rsidRDefault="00E67AA8" w:rsidP="00DC3DFE">
      <w:pPr>
        <w:spacing w:line="276" w:lineRule="auto"/>
        <w:rPr>
          <w:rFonts w:asciiTheme="minorHAnsi" w:hAnsiTheme="minorHAnsi" w:cs="Arial"/>
          <w:sz w:val="22"/>
          <w:szCs w:val="22"/>
          <w:lang w:val="nb-NO" w:eastAsia="nb-NO"/>
        </w:rPr>
      </w:pPr>
    </w:p>
    <w:p w:rsidR="00DC3DFE" w:rsidRPr="00EA2322" w:rsidRDefault="00DC3DFE" w:rsidP="002F3781">
      <w:pPr>
        <w:shd w:val="clear" w:color="auto" w:fill="FFFFFF"/>
        <w:spacing w:line="276" w:lineRule="auto"/>
        <w:outlineLvl w:val="1"/>
        <w:rPr>
          <w:rFonts w:asciiTheme="minorHAnsi" w:hAnsiTheme="minorHAnsi" w:cs="Arial"/>
          <w:sz w:val="22"/>
          <w:szCs w:val="22"/>
          <w:lang w:val="nb-NO"/>
        </w:rPr>
      </w:pPr>
    </w:p>
    <w:p w:rsidR="00A816E6" w:rsidRDefault="00A816E6" w:rsidP="00A816E6">
      <w:pPr>
        <w:pStyle w:val="Overskrift2"/>
        <w:rPr>
          <w:lang w:val="nb-NO" w:eastAsia="nb-NO"/>
        </w:rPr>
      </w:pPr>
      <w:r>
        <w:rPr>
          <w:lang w:val="nb-NO" w:eastAsia="nb-NO"/>
        </w:rPr>
        <w:t>Hvilke prosjekt faller utenfor programmet?</w:t>
      </w:r>
    </w:p>
    <w:p w:rsidR="00A816E6" w:rsidRDefault="00A816E6" w:rsidP="00A816E6">
      <w:pPr>
        <w:shd w:val="clear" w:color="auto" w:fill="FFFFFF"/>
        <w:spacing w:line="276" w:lineRule="auto"/>
        <w:outlineLvl w:val="1"/>
        <w:rPr>
          <w:rFonts w:asciiTheme="minorHAnsi" w:hAnsiTheme="minorHAnsi" w:cs="Arial"/>
          <w:sz w:val="22"/>
          <w:szCs w:val="22"/>
          <w:lang w:val="nb-NO"/>
        </w:rPr>
      </w:pPr>
      <w:r w:rsidRPr="00EA2322">
        <w:rPr>
          <w:rFonts w:asciiTheme="minorHAnsi" w:hAnsiTheme="minorHAnsi" w:cs="Arial"/>
          <w:sz w:val="22"/>
          <w:szCs w:val="22"/>
          <w:lang w:val="nb-NO"/>
        </w:rPr>
        <w:t>Aktører som ønsker å bygge anlegg som kun kan betjene skip i opplag/dokk etc</w:t>
      </w:r>
      <w:r>
        <w:rPr>
          <w:rFonts w:asciiTheme="minorHAnsi" w:hAnsiTheme="minorHAnsi" w:cs="Arial"/>
          <w:sz w:val="22"/>
          <w:szCs w:val="22"/>
          <w:lang w:val="nb-NO"/>
        </w:rPr>
        <w:t>.</w:t>
      </w:r>
      <w:r w:rsidRPr="00EA2322">
        <w:rPr>
          <w:rFonts w:asciiTheme="minorHAnsi" w:hAnsiTheme="minorHAnsi" w:cs="Arial"/>
          <w:sz w:val="22"/>
          <w:szCs w:val="22"/>
          <w:lang w:val="nb-NO"/>
        </w:rPr>
        <w:t xml:space="preserve"> (</w:t>
      </w:r>
      <w:r w:rsidR="00BF3BD4">
        <w:rPr>
          <w:rFonts w:asciiTheme="minorHAnsi" w:hAnsiTheme="minorHAnsi" w:cs="Arial"/>
          <w:sz w:val="22"/>
          <w:szCs w:val="22"/>
          <w:lang w:val="nb-NO"/>
        </w:rPr>
        <w:t>skip "</w:t>
      </w:r>
      <w:r w:rsidRPr="00EA2322">
        <w:rPr>
          <w:rFonts w:asciiTheme="minorHAnsi" w:hAnsiTheme="minorHAnsi" w:cs="Arial"/>
          <w:sz w:val="22"/>
          <w:szCs w:val="22"/>
          <w:lang w:val="nb-NO"/>
        </w:rPr>
        <w:t>out of service</w:t>
      </w:r>
      <w:r w:rsidR="00BF3BD4">
        <w:rPr>
          <w:rFonts w:asciiTheme="minorHAnsi" w:hAnsiTheme="minorHAnsi" w:cs="Arial"/>
          <w:sz w:val="22"/>
          <w:szCs w:val="22"/>
          <w:lang w:val="nb-NO"/>
        </w:rPr>
        <w:t>"</w:t>
      </w:r>
      <w:r w:rsidRPr="00EA2322">
        <w:rPr>
          <w:rFonts w:asciiTheme="minorHAnsi" w:hAnsiTheme="minorHAnsi" w:cs="Arial"/>
          <w:sz w:val="22"/>
          <w:szCs w:val="22"/>
          <w:lang w:val="nb-NO"/>
        </w:rPr>
        <w:t xml:space="preserve">) kan ikke få støtte under dette programmet, men kan være aktuelle </w:t>
      </w:r>
      <w:r w:rsidR="00502C43">
        <w:rPr>
          <w:rFonts w:asciiTheme="minorHAnsi" w:hAnsiTheme="minorHAnsi" w:cs="Arial"/>
          <w:sz w:val="22"/>
          <w:szCs w:val="22"/>
          <w:lang w:val="nb-NO"/>
        </w:rPr>
        <w:t>for</w:t>
      </w:r>
      <w:r w:rsidR="00502C43" w:rsidRPr="00EA2322">
        <w:rPr>
          <w:rFonts w:asciiTheme="minorHAnsi" w:hAnsiTheme="minorHAnsi" w:cs="Arial"/>
          <w:sz w:val="22"/>
          <w:szCs w:val="22"/>
          <w:lang w:val="nb-NO"/>
        </w:rPr>
        <w:t xml:space="preserve"> </w:t>
      </w:r>
      <w:r>
        <w:rPr>
          <w:rFonts w:asciiTheme="minorHAnsi" w:hAnsiTheme="minorHAnsi" w:cs="Arial"/>
          <w:sz w:val="22"/>
          <w:szCs w:val="22"/>
          <w:lang w:val="nb-NO"/>
        </w:rPr>
        <w:t xml:space="preserve">programmet </w:t>
      </w:r>
      <w:hyperlink r:id="rId12" w:history="1">
        <w:r w:rsidRPr="00737402">
          <w:rPr>
            <w:rStyle w:val="Hyperkobling"/>
            <w:rFonts w:asciiTheme="minorHAnsi" w:hAnsiTheme="minorHAnsi" w:cs="Arial"/>
            <w:i/>
            <w:sz w:val="22"/>
            <w:szCs w:val="22"/>
            <w:lang w:val="nb-NO"/>
          </w:rPr>
          <w:t>Energitiltak i anlegg</w:t>
        </w:r>
      </w:hyperlink>
      <w:r>
        <w:rPr>
          <w:rFonts w:asciiTheme="minorHAnsi" w:hAnsiTheme="minorHAnsi" w:cs="Arial"/>
          <w:sz w:val="22"/>
          <w:szCs w:val="22"/>
          <w:lang w:val="nb-NO"/>
        </w:rPr>
        <w:t xml:space="preserve">. </w:t>
      </w:r>
    </w:p>
    <w:p w:rsidR="00BF3BD4" w:rsidRDefault="00BF3BD4" w:rsidP="00A816E6">
      <w:pPr>
        <w:shd w:val="clear" w:color="auto" w:fill="FFFFFF"/>
        <w:spacing w:line="276" w:lineRule="auto"/>
        <w:outlineLvl w:val="1"/>
        <w:rPr>
          <w:rFonts w:asciiTheme="minorHAnsi" w:hAnsiTheme="minorHAnsi" w:cs="Arial"/>
          <w:sz w:val="22"/>
          <w:szCs w:val="22"/>
          <w:lang w:val="nb-NO"/>
        </w:rPr>
      </w:pPr>
    </w:p>
    <w:p w:rsidR="00201944" w:rsidRDefault="00BF3BD4" w:rsidP="00A816E6">
      <w:pPr>
        <w:shd w:val="clear" w:color="auto" w:fill="FFFFFF"/>
        <w:spacing w:line="276" w:lineRule="auto"/>
        <w:outlineLvl w:val="1"/>
        <w:rPr>
          <w:rFonts w:asciiTheme="minorHAnsi" w:hAnsiTheme="minorHAnsi" w:cs="Arial"/>
          <w:sz w:val="22"/>
          <w:szCs w:val="22"/>
          <w:lang w:val="nb-NO"/>
        </w:rPr>
      </w:pPr>
      <w:r>
        <w:rPr>
          <w:rFonts w:asciiTheme="minorHAnsi" w:hAnsiTheme="minorHAnsi" w:cs="Arial"/>
          <w:sz w:val="22"/>
          <w:szCs w:val="22"/>
          <w:lang w:val="nb-NO"/>
        </w:rPr>
        <w:t xml:space="preserve">Aktører </w:t>
      </w:r>
      <w:r w:rsidR="00490136">
        <w:rPr>
          <w:rFonts w:asciiTheme="minorHAnsi" w:hAnsiTheme="minorHAnsi" w:cs="Arial"/>
          <w:sz w:val="22"/>
          <w:szCs w:val="22"/>
          <w:lang w:val="nb-NO"/>
        </w:rPr>
        <w:t>som ønsker å etablere landstrøm</w:t>
      </w:r>
      <w:r>
        <w:rPr>
          <w:rFonts w:asciiTheme="minorHAnsi" w:hAnsiTheme="minorHAnsi" w:cs="Arial"/>
          <w:sz w:val="22"/>
          <w:szCs w:val="22"/>
          <w:lang w:val="nb-NO"/>
        </w:rPr>
        <w:t>anlegg i forbindelse med ny virksomhet og ikke har histor</w:t>
      </w:r>
      <w:r w:rsidR="00490136">
        <w:rPr>
          <w:rFonts w:asciiTheme="minorHAnsi" w:hAnsiTheme="minorHAnsi" w:cs="Arial"/>
          <w:sz w:val="22"/>
          <w:szCs w:val="22"/>
          <w:lang w:val="nb-NO"/>
        </w:rPr>
        <w:t>ikk for anløp</w:t>
      </w:r>
      <w:r>
        <w:rPr>
          <w:rFonts w:asciiTheme="minorHAnsi" w:hAnsiTheme="minorHAnsi" w:cs="Arial"/>
          <w:sz w:val="22"/>
          <w:szCs w:val="22"/>
          <w:lang w:val="nb-NO"/>
        </w:rPr>
        <w:t xml:space="preserve"> faller utenfor dette programmet. Unntaket er om anlegget skal betjene </w:t>
      </w:r>
      <w:r w:rsidR="00E03E4E">
        <w:rPr>
          <w:rFonts w:asciiTheme="minorHAnsi" w:hAnsiTheme="minorHAnsi" w:cs="Arial"/>
          <w:sz w:val="22"/>
          <w:szCs w:val="22"/>
          <w:lang w:val="nb-NO"/>
        </w:rPr>
        <w:t>bekreftede rutesamband.</w:t>
      </w:r>
    </w:p>
    <w:p w:rsidR="00A816E6" w:rsidRPr="00A816E6" w:rsidRDefault="00A816E6" w:rsidP="00A816E6">
      <w:pPr>
        <w:rPr>
          <w:lang w:val="nb-NO" w:eastAsia="nb-NO"/>
        </w:rPr>
      </w:pPr>
    </w:p>
    <w:p w:rsidR="004D51BF" w:rsidRDefault="00570688" w:rsidP="00AB69F3">
      <w:pPr>
        <w:pStyle w:val="Overskrift2"/>
        <w:spacing w:line="276" w:lineRule="auto"/>
        <w:rPr>
          <w:rFonts w:asciiTheme="minorHAnsi" w:hAnsiTheme="minorHAnsi"/>
          <w:lang w:val="nb-NO" w:eastAsia="nb-NO"/>
        </w:rPr>
      </w:pPr>
      <w:r>
        <w:rPr>
          <w:rFonts w:asciiTheme="minorHAnsi" w:hAnsiTheme="minorHAnsi"/>
          <w:lang w:val="nb-NO" w:eastAsia="nb-NO"/>
        </w:rPr>
        <w:t>Krav til økonomi og gjennomføringsevne</w:t>
      </w:r>
      <w:r w:rsidR="00140B77">
        <w:rPr>
          <w:rFonts w:asciiTheme="minorHAnsi" w:hAnsiTheme="minorHAnsi"/>
          <w:lang w:val="nb-NO" w:eastAsia="nb-NO"/>
        </w:rPr>
        <w:t xml:space="preserve"> </w:t>
      </w:r>
    </w:p>
    <w:p w:rsidR="00076498" w:rsidRPr="000E5E08" w:rsidRDefault="00406C6A" w:rsidP="00E67AA8">
      <w:pPr>
        <w:spacing w:line="276" w:lineRule="auto"/>
        <w:rPr>
          <w:rFonts w:asciiTheme="minorHAnsi" w:hAnsiTheme="minorHAnsi"/>
          <w:sz w:val="22"/>
          <w:szCs w:val="22"/>
          <w:lang w:eastAsia="nb-NO"/>
        </w:rPr>
      </w:pPr>
      <w:r w:rsidRPr="000E5E08">
        <w:rPr>
          <w:rFonts w:asciiTheme="minorHAnsi" w:hAnsiTheme="minorHAnsi"/>
          <w:sz w:val="22"/>
          <w:szCs w:val="22"/>
          <w:lang w:val="nb-NO" w:eastAsia="nb-NO"/>
        </w:rPr>
        <w:t>Søker må</w:t>
      </w:r>
      <w:r w:rsidR="00140B77" w:rsidRPr="000E5E08">
        <w:rPr>
          <w:rFonts w:asciiTheme="minorHAnsi" w:hAnsiTheme="minorHAnsi"/>
          <w:sz w:val="22"/>
          <w:szCs w:val="22"/>
          <w:lang w:val="nb-NO" w:eastAsia="nb-NO"/>
        </w:rPr>
        <w:t xml:space="preserve"> kunne dokumentere </w:t>
      </w:r>
      <w:r w:rsidR="00691399" w:rsidRPr="000E5E08">
        <w:rPr>
          <w:rFonts w:asciiTheme="minorHAnsi" w:hAnsiTheme="minorHAnsi"/>
          <w:sz w:val="22"/>
          <w:szCs w:val="22"/>
          <w:lang w:val="nb-NO" w:eastAsia="nb-NO"/>
        </w:rPr>
        <w:t>at hun har på plass</w:t>
      </w:r>
      <w:r w:rsidR="00076498" w:rsidRPr="000E5E08">
        <w:rPr>
          <w:rFonts w:asciiTheme="minorHAnsi" w:hAnsiTheme="minorHAnsi"/>
          <w:sz w:val="22"/>
          <w:szCs w:val="22"/>
          <w:lang w:val="nb-NO" w:eastAsia="nb-NO"/>
        </w:rPr>
        <w:t xml:space="preserve"> </w:t>
      </w:r>
      <w:r w:rsidR="00691399" w:rsidRPr="000E5E08">
        <w:rPr>
          <w:rFonts w:asciiTheme="minorHAnsi" w:hAnsiTheme="minorHAnsi"/>
          <w:sz w:val="22"/>
          <w:szCs w:val="22"/>
          <w:lang w:val="nb-NO" w:eastAsia="nb-NO"/>
        </w:rPr>
        <w:t>de nødvendige økonomiske forutsetninger for å kunne gjennomføre prosjektet. I det</w:t>
      </w:r>
      <w:r w:rsidR="000E5E08" w:rsidRPr="000E5E08">
        <w:rPr>
          <w:rFonts w:asciiTheme="minorHAnsi" w:hAnsiTheme="minorHAnsi"/>
          <w:sz w:val="22"/>
          <w:szCs w:val="22"/>
          <w:lang w:val="nb-NO" w:eastAsia="nb-NO"/>
        </w:rPr>
        <w:t>te</w:t>
      </w:r>
      <w:r w:rsidR="00691399" w:rsidRPr="000E5E08">
        <w:rPr>
          <w:rFonts w:asciiTheme="minorHAnsi" w:hAnsiTheme="minorHAnsi"/>
          <w:sz w:val="22"/>
          <w:szCs w:val="22"/>
          <w:lang w:val="nb-NO" w:eastAsia="nb-NO"/>
        </w:rPr>
        <w:t xml:space="preserve"> ligger at virksomheten må ha tilstrekkelig kapital til sin normale drift</w:t>
      </w:r>
      <w:r w:rsidR="00076498" w:rsidRPr="000E5E08">
        <w:rPr>
          <w:rFonts w:asciiTheme="minorHAnsi" w:hAnsiTheme="minorHAnsi"/>
          <w:sz w:val="22"/>
          <w:szCs w:val="22"/>
          <w:lang w:val="nb-NO" w:eastAsia="nb-NO"/>
        </w:rPr>
        <w:t xml:space="preserve"> og tilstrekkelig finansiering av det omsøkte prosjektet</w:t>
      </w:r>
      <w:r w:rsidR="00691399" w:rsidRPr="000E5E08">
        <w:rPr>
          <w:rFonts w:asciiTheme="minorHAnsi" w:hAnsiTheme="minorHAnsi"/>
          <w:sz w:val="22"/>
          <w:szCs w:val="22"/>
          <w:lang w:val="nb-NO" w:eastAsia="nb-NO"/>
        </w:rPr>
        <w:t xml:space="preserve">. </w:t>
      </w:r>
      <w:r w:rsidR="00076498" w:rsidRPr="000E5E08">
        <w:rPr>
          <w:rFonts w:asciiTheme="minorHAnsi" w:hAnsiTheme="minorHAnsi"/>
          <w:sz w:val="22"/>
          <w:szCs w:val="22"/>
          <w:lang w:eastAsia="nb-NO"/>
        </w:rPr>
        <w:t xml:space="preserve">Enovas støtte skal kun være rettet inn mot det omsøkte prosjektet og ikke være et nødvendig bidrag for å opprettholde drift. </w:t>
      </w:r>
    </w:p>
    <w:p w:rsidR="003736C5" w:rsidRPr="00140B77" w:rsidRDefault="003736C5" w:rsidP="00AB69F3">
      <w:pPr>
        <w:pStyle w:val="Listeavsnitt"/>
        <w:spacing w:line="276" w:lineRule="auto"/>
        <w:ind w:left="1080"/>
        <w:rPr>
          <w:rFonts w:asciiTheme="minorHAnsi" w:hAnsiTheme="minorHAnsi"/>
          <w:lang w:eastAsia="nb-NO"/>
        </w:rPr>
      </w:pPr>
    </w:p>
    <w:p w:rsidR="00A51607" w:rsidRPr="00E67AA8" w:rsidRDefault="00A51607" w:rsidP="00E67AA8">
      <w:pPr>
        <w:pStyle w:val="Overskrift2"/>
        <w:rPr>
          <w:lang w:eastAsia="nb-NO"/>
        </w:rPr>
      </w:pPr>
      <w:r w:rsidRPr="00E67AA8">
        <w:rPr>
          <w:lang w:eastAsia="nb-NO"/>
        </w:rPr>
        <w:t>Tekniske krav</w:t>
      </w:r>
    </w:p>
    <w:p w:rsidR="00D87458" w:rsidRPr="000E5E08" w:rsidRDefault="00D87458" w:rsidP="00A51607">
      <w:pPr>
        <w:spacing w:line="276" w:lineRule="auto"/>
        <w:rPr>
          <w:rFonts w:asciiTheme="minorHAnsi" w:hAnsiTheme="minorHAnsi"/>
          <w:sz w:val="22"/>
          <w:szCs w:val="22"/>
          <w:lang w:val="nb-NO" w:eastAsia="nb-NO"/>
        </w:rPr>
      </w:pPr>
      <w:r w:rsidRPr="000E5E08">
        <w:rPr>
          <w:rFonts w:asciiTheme="minorHAnsi" w:hAnsiTheme="minorHAnsi"/>
          <w:sz w:val="22"/>
          <w:szCs w:val="22"/>
          <w:lang w:val="nb-NO" w:eastAsia="nb-NO"/>
        </w:rPr>
        <w:t xml:space="preserve">Det står søker fritt å spesifisere anleggene, så lenge de tilfredsstiller standardene nedenfor: </w:t>
      </w:r>
    </w:p>
    <w:p w:rsidR="00D87458" w:rsidRPr="00EA2322" w:rsidRDefault="00D87458" w:rsidP="004D51BF">
      <w:pPr>
        <w:pStyle w:val="Listeavsnitt"/>
        <w:numPr>
          <w:ilvl w:val="0"/>
          <w:numId w:val="31"/>
        </w:numPr>
        <w:tabs>
          <w:tab w:val="left" w:pos="1134"/>
        </w:tabs>
        <w:spacing w:line="276" w:lineRule="auto"/>
        <w:rPr>
          <w:rFonts w:asciiTheme="minorHAnsi" w:hAnsiTheme="minorHAnsi"/>
          <w:lang w:val="en-US" w:eastAsia="nb-NO"/>
        </w:rPr>
      </w:pPr>
      <w:r w:rsidRPr="00EA2322">
        <w:rPr>
          <w:rFonts w:asciiTheme="minorHAnsi" w:hAnsiTheme="minorHAnsi"/>
          <w:lang w:val="en-US" w:eastAsia="nb-NO"/>
        </w:rPr>
        <w:t>Høyspentanlegg skal tilfredsstille NEK IEC/ISO/IEEE 80005-1, Utility connections in port - Part 1: High Voltage Shore Connection (HVSC) Systems - General requirements</w:t>
      </w:r>
    </w:p>
    <w:p w:rsidR="00D87458" w:rsidRPr="00EA2322" w:rsidRDefault="00D87458" w:rsidP="004D51BF">
      <w:pPr>
        <w:pStyle w:val="Listeavsnitt"/>
        <w:numPr>
          <w:ilvl w:val="0"/>
          <w:numId w:val="31"/>
        </w:numPr>
        <w:tabs>
          <w:tab w:val="left" w:pos="1134"/>
        </w:tabs>
        <w:spacing w:line="276" w:lineRule="auto"/>
        <w:rPr>
          <w:rFonts w:asciiTheme="minorHAnsi" w:hAnsiTheme="minorHAnsi"/>
          <w:lang w:val="en-US" w:eastAsia="nb-NO"/>
        </w:rPr>
      </w:pPr>
      <w:r w:rsidRPr="00EA2322">
        <w:rPr>
          <w:rFonts w:asciiTheme="minorHAnsi" w:hAnsiTheme="minorHAnsi"/>
          <w:lang w:val="en-US" w:eastAsia="nb-NO"/>
        </w:rPr>
        <w:t xml:space="preserve">Lavspentanlegg skal tilfredsstille NEK IEC/PAS 80005-3 </w:t>
      </w:r>
      <w:r w:rsidRPr="00EA2322">
        <w:rPr>
          <w:rFonts w:asciiTheme="minorHAnsi" w:hAnsiTheme="minorHAnsi" w:cs="Arial"/>
          <w:sz w:val="23"/>
          <w:szCs w:val="23"/>
          <w:lang w:val="en-US"/>
        </w:rPr>
        <w:t>Utility connections in port - Part 3: Low Voltage Shore Connection (LVSC) Systems - General requirements</w:t>
      </w:r>
      <w:r w:rsidRPr="00EA2322">
        <w:rPr>
          <w:rFonts w:asciiTheme="minorHAnsi" w:hAnsiTheme="minorHAnsi"/>
          <w:lang w:val="en-US" w:eastAsia="nb-NO"/>
        </w:rPr>
        <w:t xml:space="preserve"> </w:t>
      </w:r>
    </w:p>
    <w:p w:rsidR="004D51BF" w:rsidRDefault="004D51BF" w:rsidP="004D51BF">
      <w:pPr>
        <w:tabs>
          <w:tab w:val="left" w:pos="993"/>
        </w:tabs>
        <w:spacing w:line="276" w:lineRule="auto"/>
        <w:rPr>
          <w:rFonts w:asciiTheme="minorHAnsi" w:hAnsiTheme="minorHAnsi"/>
          <w:sz w:val="22"/>
          <w:szCs w:val="22"/>
          <w:lang w:eastAsia="nb-NO"/>
        </w:rPr>
      </w:pPr>
    </w:p>
    <w:p w:rsidR="00541FEC" w:rsidRPr="000E5E08" w:rsidRDefault="00DB3D8B" w:rsidP="007F1BDB">
      <w:pPr>
        <w:tabs>
          <w:tab w:val="left" w:pos="993"/>
        </w:tabs>
        <w:spacing w:line="276" w:lineRule="auto"/>
        <w:rPr>
          <w:rFonts w:asciiTheme="minorHAnsi" w:hAnsiTheme="minorHAnsi"/>
          <w:sz w:val="22"/>
          <w:szCs w:val="22"/>
          <w:lang w:val="nb-NO" w:eastAsia="nb-NO"/>
        </w:rPr>
      </w:pPr>
      <w:r w:rsidRPr="000E5E08">
        <w:rPr>
          <w:rFonts w:asciiTheme="minorHAnsi" w:hAnsiTheme="minorHAnsi"/>
          <w:sz w:val="22"/>
          <w:szCs w:val="22"/>
          <w:lang w:val="nb-NO" w:eastAsia="nb-NO"/>
        </w:rPr>
        <w:t>D</w:t>
      </w:r>
      <w:r w:rsidR="00D87458" w:rsidRPr="000E5E08">
        <w:rPr>
          <w:rFonts w:asciiTheme="minorHAnsi" w:hAnsiTheme="minorHAnsi"/>
          <w:sz w:val="22"/>
          <w:szCs w:val="22"/>
          <w:lang w:val="nb-NO" w:eastAsia="nb-NO"/>
        </w:rPr>
        <w:t xml:space="preserve">et er søkers ansvar </w:t>
      </w:r>
      <w:r w:rsidRPr="000E5E08">
        <w:rPr>
          <w:rFonts w:asciiTheme="minorHAnsi" w:hAnsiTheme="minorHAnsi"/>
          <w:sz w:val="22"/>
          <w:szCs w:val="22"/>
          <w:lang w:val="nb-NO" w:eastAsia="nb-NO"/>
        </w:rPr>
        <w:t xml:space="preserve">å til enhver tid </w:t>
      </w:r>
      <w:r w:rsidR="00D87458" w:rsidRPr="000E5E08">
        <w:rPr>
          <w:rFonts w:asciiTheme="minorHAnsi" w:hAnsiTheme="minorHAnsi"/>
          <w:sz w:val="22"/>
          <w:szCs w:val="22"/>
          <w:lang w:val="nb-NO" w:eastAsia="nb-NO"/>
        </w:rPr>
        <w:t>forholde seg til standardene slik de fremstår som ut</w:t>
      </w:r>
      <w:r w:rsidR="004D51BF" w:rsidRPr="000E5E08">
        <w:rPr>
          <w:rFonts w:asciiTheme="minorHAnsi" w:hAnsiTheme="minorHAnsi"/>
          <w:sz w:val="22"/>
          <w:szCs w:val="22"/>
          <w:lang w:val="nb-NO" w:eastAsia="nb-NO"/>
        </w:rPr>
        <w:t xml:space="preserve">gitt og offentlig tilgjengelige samt </w:t>
      </w:r>
      <w:r w:rsidR="00740EFE" w:rsidRPr="000E5E08">
        <w:rPr>
          <w:rFonts w:asciiTheme="minorHAnsi" w:hAnsiTheme="minorHAnsi"/>
          <w:sz w:val="22"/>
          <w:szCs w:val="22"/>
          <w:lang w:val="nb-NO" w:eastAsia="nb-NO"/>
        </w:rPr>
        <w:t>sikre at utbygging og drift skjer i henhold til gjeldende regelverk</w:t>
      </w:r>
      <w:r w:rsidR="004D51BF" w:rsidRPr="000E5E08">
        <w:rPr>
          <w:rFonts w:asciiTheme="minorHAnsi" w:hAnsiTheme="minorHAnsi"/>
          <w:sz w:val="22"/>
          <w:szCs w:val="22"/>
          <w:lang w:val="nb-NO" w:eastAsia="nb-NO"/>
        </w:rPr>
        <w:t>.</w:t>
      </w:r>
    </w:p>
    <w:p w:rsidR="00E67AA8" w:rsidRDefault="00E67AA8" w:rsidP="007F1BDB">
      <w:pPr>
        <w:tabs>
          <w:tab w:val="left" w:pos="993"/>
        </w:tabs>
        <w:spacing w:line="276" w:lineRule="auto"/>
        <w:rPr>
          <w:rFonts w:asciiTheme="minorHAnsi" w:hAnsiTheme="minorHAnsi"/>
          <w:lang w:val="nb-NO" w:eastAsia="nb-NO"/>
        </w:rPr>
      </w:pPr>
    </w:p>
    <w:p w:rsidR="00E67AA8" w:rsidRPr="002C47BE" w:rsidRDefault="00E67AA8" w:rsidP="00E67AA8">
      <w:pPr>
        <w:shd w:val="clear" w:color="auto" w:fill="FFFFFF"/>
        <w:spacing w:line="276" w:lineRule="auto"/>
        <w:outlineLvl w:val="1"/>
        <w:rPr>
          <w:rFonts w:asciiTheme="minorHAnsi" w:hAnsiTheme="minorHAnsi" w:cs="Arial"/>
          <w:color w:val="FF0000"/>
          <w:sz w:val="22"/>
          <w:szCs w:val="22"/>
          <w:lang w:val="nb-NO" w:eastAsia="nb-NO"/>
        </w:rPr>
      </w:pPr>
      <w:r>
        <w:rPr>
          <w:rFonts w:asciiTheme="minorHAnsi" w:hAnsiTheme="minorHAnsi" w:cs="Arial"/>
          <w:sz w:val="22"/>
          <w:szCs w:val="22"/>
          <w:lang w:val="nb-NO" w:eastAsia="nb-NO"/>
        </w:rPr>
        <w:t>Strømmen til landstrømanlegget må komme fra strømnettet eller fornybar kraftproduksjon, som sol- og vindkraft.</w:t>
      </w:r>
    </w:p>
    <w:p w:rsidR="00E67AA8" w:rsidRPr="00BE3CB3" w:rsidRDefault="00E67AA8" w:rsidP="007F1BDB">
      <w:pPr>
        <w:tabs>
          <w:tab w:val="left" w:pos="993"/>
        </w:tabs>
        <w:spacing w:line="276" w:lineRule="auto"/>
        <w:rPr>
          <w:rFonts w:asciiTheme="minorHAnsi" w:hAnsiTheme="minorHAnsi"/>
          <w:lang w:val="nb-NO" w:eastAsia="nb-NO"/>
        </w:rPr>
      </w:pPr>
    </w:p>
    <w:p w:rsidR="00622E72" w:rsidRPr="00622E72" w:rsidRDefault="00622E72" w:rsidP="00622E72">
      <w:pPr>
        <w:pStyle w:val="Overskrift3"/>
        <w:rPr>
          <w:lang w:val="nb-NO" w:eastAsia="nb-NO"/>
        </w:rPr>
      </w:pPr>
      <w:r w:rsidRPr="00622E72">
        <w:rPr>
          <w:lang w:val="nb-NO" w:eastAsia="nb-NO"/>
        </w:rPr>
        <w:t>Krav til tidspunkt for idriftsettelse</w:t>
      </w:r>
    </w:p>
    <w:p w:rsidR="00737402" w:rsidRPr="00737402" w:rsidRDefault="00622E72" w:rsidP="00622E72">
      <w:pPr>
        <w:spacing w:line="276" w:lineRule="auto"/>
        <w:rPr>
          <w:rFonts w:asciiTheme="minorHAnsi" w:hAnsiTheme="minorHAnsi" w:cs="Arial"/>
          <w:i/>
          <w:sz w:val="22"/>
          <w:szCs w:val="22"/>
          <w:lang w:val="nb-NO"/>
        </w:rPr>
      </w:pPr>
      <w:r w:rsidRPr="005037D4">
        <w:rPr>
          <w:rFonts w:asciiTheme="minorHAnsi" w:hAnsiTheme="minorHAnsi" w:cs="Arial"/>
          <w:bCs/>
          <w:lang w:val="nb-NO" w:eastAsia="nb-NO"/>
        </w:rPr>
        <w:t xml:space="preserve">Anleggene skal være ferdig utbygd og i drift innen 1. juli 2018. </w:t>
      </w:r>
      <w:r>
        <w:rPr>
          <w:rFonts w:asciiTheme="minorHAnsi" w:hAnsiTheme="minorHAnsi" w:cs="Arial"/>
          <w:bCs/>
          <w:lang w:val="nb-NO" w:eastAsia="nb-NO"/>
        </w:rPr>
        <w:t xml:space="preserve">Forsinket oppstart kan føre til at støtten trekkes tilbake eller tildelt støtte reduseres slik beskrevet i </w:t>
      </w:r>
      <w:hyperlink r:id="rId13" w:history="1">
        <w:r w:rsidRPr="00737402">
          <w:rPr>
            <w:rStyle w:val="Hyperkobling"/>
            <w:rFonts w:asciiTheme="minorHAnsi" w:hAnsiTheme="minorHAnsi" w:cs="Arial"/>
            <w:i/>
            <w:sz w:val="22"/>
            <w:szCs w:val="22"/>
            <w:lang w:val="nb-NO"/>
          </w:rPr>
          <w:t xml:space="preserve">Generelle regler for tilskudd fra </w:t>
        </w:r>
        <w:r w:rsidR="00737402" w:rsidRPr="00737402">
          <w:rPr>
            <w:rStyle w:val="Hyperkobling"/>
            <w:rFonts w:asciiTheme="minorHAnsi" w:hAnsiTheme="minorHAnsi" w:cs="Arial"/>
            <w:i/>
            <w:sz w:val="22"/>
            <w:szCs w:val="22"/>
            <w:lang w:val="nb-NO"/>
          </w:rPr>
          <w:t>Energifondet.</w:t>
        </w:r>
      </w:hyperlink>
      <w:r w:rsidR="00737402">
        <w:rPr>
          <w:rFonts w:asciiTheme="minorHAnsi" w:hAnsiTheme="minorHAnsi" w:cs="Arial"/>
          <w:i/>
          <w:sz w:val="22"/>
          <w:szCs w:val="22"/>
          <w:lang w:val="nb-NO"/>
        </w:rPr>
        <w:t xml:space="preserve"> </w:t>
      </w:r>
    </w:p>
    <w:p w:rsidR="00622E72" w:rsidRDefault="00622E72" w:rsidP="00D87458">
      <w:pPr>
        <w:spacing w:line="276" w:lineRule="auto"/>
        <w:rPr>
          <w:rFonts w:asciiTheme="minorHAnsi" w:hAnsiTheme="minorHAnsi"/>
          <w:sz w:val="22"/>
          <w:szCs w:val="22"/>
          <w:lang w:val="nb-NO" w:eastAsia="nb-NO"/>
        </w:rPr>
      </w:pPr>
    </w:p>
    <w:p w:rsidR="00A51607" w:rsidRPr="00490136" w:rsidRDefault="00A51607" w:rsidP="00622E72">
      <w:pPr>
        <w:pStyle w:val="Overskrift3"/>
        <w:rPr>
          <w:lang w:val="nb-NO"/>
        </w:rPr>
      </w:pPr>
      <w:r w:rsidRPr="00490136">
        <w:rPr>
          <w:lang w:val="nb-NO"/>
        </w:rPr>
        <w:t>Krav til driftsperioden</w:t>
      </w:r>
    </w:p>
    <w:p w:rsidR="00A51607" w:rsidRPr="00A51607" w:rsidRDefault="00A51607" w:rsidP="00A51607">
      <w:pPr>
        <w:pStyle w:val="Listeavsnitt"/>
        <w:shd w:val="clear" w:color="auto" w:fill="FFFFFF"/>
        <w:spacing w:after="100" w:afterAutospacing="1" w:line="276" w:lineRule="auto"/>
        <w:ind w:left="0"/>
        <w:rPr>
          <w:rFonts w:asciiTheme="minorHAnsi" w:hAnsiTheme="minorHAnsi"/>
        </w:rPr>
      </w:pPr>
      <w:r w:rsidRPr="00A51607">
        <w:rPr>
          <w:rFonts w:asciiTheme="minorHAnsi" w:hAnsiTheme="minorHAnsi"/>
        </w:rPr>
        <w:t xml:space="preserve">Landstrømanlegg som etableres med støtte fra Enova skal være i drift og i samsvar med forutsetningene i utlysningen i minst 3 år etter driftsstart. Dersom avvikling skjer før denne tiden, </w:t>
      </w:r>
      <w:r w:rsidRPr="00A51607">
        <w:rPr>
          <w:rFonts w:asciiTheme="minorHAnsi" w:hAnsiTheme="minorHAnsi"/>
        </w:rPr>
        <w:lastRenderedPageBreak/>
        <w:t xml:space="preserve">eller anleggene ikke drives som forutsatt i utlysningen, kan Enova kreve hele eller deler av tilskuddsbeløpet tilbakebetalt. </w:t>
      </w:r>
    </w:p>
    <w:p w:rsidR="00A51607" w:rsidRDefault="00A51607" w:rsidP="00A51607">
      <w:pPr>
        <w:pStyle w:val="Listeavsnitt"/>
        <w:shd w:val="clear" w:color="auto" w:fill="FFFFFF"/>
        <w:spacing w:after="100" w:afterAutospacing="1" w:line="276" w:lineRule="auto"/>
        <w:ind w:left="360"/>
        <w:rPr>
          <w:rFonts w:asciiTheme="minorHAnsi" w:hAnsiTheme="minorHAnsi"/>
        </w:rPr>
      </w:pPr>
    </w:p>
    <w:p w:rsidR="00A51607" w:rsidRPr="005B0727" w:rsidRDefault="00A51607" w:rsidP="005B0727">
      <w:pPr>
        <w:pStyle w:val="Listeavsnitt"/>
        <w:shd w:val="clear" w:color="auto" w:fill="FFFFFF"/>
        <w:spacing w:after="100" w:afterAutospacing="1" w:line="276" w:lineRule="auto"/>
        <w:ind w:left="0"/>
        <w:rPr>
          <w:rFonts w:asciiTheme="minorHAnsi" w:hAnsiTheme="minorHAnsi"/>
        </w:rPr>
      </w:pPr>
      <w:r w:rsidRPr="00A51607">
        <w:rPr>
          <w:rFonts w:asciiTheme="minorHAnsi" w:hAnsiTheme="minorHAnsi"/>
        </w:rPr>
        <w:t>Tilfredsstillende driftskvalitet er et krav for tildeling av tilskudd</w:t>
      </w:r>
      <w:r w:rsidR="00490136">
        <w:rPr>
          <w:rFonts w:asciiTheme="minorHAnsi" w:hAnsiTheme="minorHAnsi"/>
        </w:rPr>
        <w:t xml:space="preserve">. </w:t>
      </w:r>
      <w:r w:rsidRPr="00A51607">
        <w:rPr>
          <w:rFonts w:asciiTheme="minorHAnsi" w:hAnsiTheme="minorHAnsi"/>
        </w:rPr>
        <w:t xml:space="preserve">Anlegget skal </w:t>
      </w:r>
      <w:r w:rsidR="007F1BDB">
        <w:rPr>
          <w:rFonts w:asciiTheme="minorHAnsi" w:hAnsiTheme="minorHAnsi"/>
        </w:rPr>
        <w:t xml:space="preserve">fungere som forutsatt </w:t>
      </w:r>
      <w:r w:rsidRPr="007F1BDB">
        <w:rPr>
          <w:rFonts w:asciiTheme="minorHAnsi" w:hAnsiTheme="minorHAnsi"/>
        </w:rPr>
        <w:t>minst 97 %</w:t>
      </w:r>
      <w:r w:rsidR="007F1BDB">
        <w:rPr>
          <w:rFonts w:asciiTheme="minorHAnsi" w:hAnsiTheme="minorHAnsi"/>
          <w:color w:val="FF0000"/>
        </w:rPr>
        <w:t xml:space="preserve"> </w:t>
      </w:r>
      <w:r w:rsidR="007F1BDB">
        <w:rPr>
          <w:rFonts w:asciiTheme="minorHAnsi" w:hAnsiTheme="minorHAnsi"/>
        </w:rPr>
        <w:t>av tiden (97 % oppetid)</w:t>
      </w:r>
      <w:r w:rsidRPr="00A51607">
        <w:rPr>
          <w:rFonts w:asciiTheme="minorHAnsi" w:hAnsiTheme="minorHAnsi"/>
        </w:rPr>
        <w:t xml:space="preserve">, og tilskuddsmottaker skal hver sjette måned rapportere på følgende </w:t>
      </w:r>
      <w:r w:rsidR="007F1BDB" w:rsidRPr="00A51607">
        <w:rPr>
          <w:rFonts w:asciiTheme="minorHAnsi" w:hAnsiTheme="minorHAnsi"/>
        </w:rPr>
        <w:t>parametere</w:t>
      </w:r>
      <w:r w:rsidRPr="00A51607">
        <w:rPr>
          <w:rFonts w:asciiTheme="minorHAnsi" w:hAnsiTheme="minorHAnsi"/>
        </w:rPr>
        <w:t>:</w:t>
      </w:r>
    </w:p>
    <w:p w:rsidR="00A51607" w:rsidRPr="00EA2322" w:rsidRDefault="00A51607" w:rsidP="00A51607">
      <w:pPr>
        <w:pStyle w:val="Listeavsnitt"/>
        <w:numPr>
          <w:ilvl w:val="0"/>
          <w:numId w:val="40"/>
        </w:numPr>
        <w:shd w:val="clear" w:color="auto" w:fill="FFFFFF"/>
        <w:spacing w:after="100" w:afterAutospacing="1" w:line="276" w:lineRule="auto"/>
        <w:rPr>
          <w:rFonts w:asciiTheme="minorHAnsi" w:hAnsiTheme="minorHAnsi" w:cs="Arial"/>
          <w:b/>
          <w:bCs/>
          <w:lang w:eastAsia="nb-NO"/>
        </w:rPr>
      </w:pPr>
      <w:r w:rsidRPr="00EA2322">
        <w:rPr>
          <w:rFonts w:asciiTheme="minorHAnsi" w:hAnsiTheme="minorHAnsi" w:cs="Arial"/>
          <w:bCs/>
          <w:lang w:eastAsia="nb-NO"/>
        </w:rPr>
        <w:t>Antall tilkobling</w:t>
      </w:r>
      <w:r w:rsidR="002E42A9">
        <w:rPr>
          <w:rFonts w:asciiTheme="minorHAnsi" w:hAnsiTheme="minorHAnsi" w:cs="Arial"/>
          <w:bCs/>
          <w:lang w:eastAsia="nb-NO"/>
        </w:rPr>
        <w:t xml:space="preserve">er pr </w:t>
      </w:r>
      <w:r w:rsidR="007F2567">
        <w:rPr>
          <w:rFonts w:asciiTheme="minorHAnsi" w:hAnsiTheme="minorHAnsi" w:cs="Arial"/>
          <w:bCs/>
          <w:lang w:eastAsia="nb-NO"/>
        </w:rPr>
        <w:t>tilkoblingspunkt o</w:t>
      </w:r>
      <w:r w:rsidR="007F1BDB">
        <w:rPr>
          <w:rFonts w:asciiTheme="minorHAnsi" w:hAnsiTheme="minorHAnsi" w:cs="Arial"/>
          <w:bCs/>
          <w:lang w:eastAsia="nb-NO"/>
        </w:rPr>
        <w:t xml:space="preserve">g total </w:t>
      </w:r>
      <w:r w:rsidR="002E42A9">
        <w:rPr>
          <w:rFonts w:asciiTheme="minorHAnsi" w:hAnsiTheme="minorHAnsi" w:cs="Arial"/>
          <w:bCs/>
          <w:lang w:eastAsia="nb-NO"/>
        </w:rPr>
        <w:t>energimengde (kWh</w:t>
      </w:r>
      <w:r w:rsidRPr="00EA2322">
        <w:rPr>
          <w:rFonts w:asciiTheme="minorHAnsi" w:hAnsiTheme="minorHAnsi" w:cs="Arial"/>
          <w:bCs/>
          <w:lang w:eastAsia="nb-NO"/>
        </w:rPr>
        <w:t>) overført summert for perioden</w:t>
      </w:r>
      <w:r w:rsidR="007F1BDB">
        <w:rPr>
          <w:rFonts w:asciiTheme="minorHAnsi" w:hAnsiTheme="minorHAnsi" w:cs="Arial"/>
          <w:bCs/>
          <w:lang w:eastAsia="nb-NO"/>
        </w:rPr>
        <w:t>.</w:t>
      </w:r>
    </w:p>
    <w:p w:rsidR="003036AB" w:rsidRPr="00622E72" w:rsidRDefault="00A51607" w:rsidP="00622E72">
      <w:pPr>
        <w:pStyle w:val="Listeavsnitt"/>
        <w:numPr>
          <w:ilvl w:val="0"/>
          <w:numId w:val="40"/>
        </w:numPr>
        <w:shd w:val="clear" w:color="auto" w:fill="FFFFFF"/>
        <w:spacing w:after="100" w:afterAutospacing="1" w:line="276" w:lineRule="auto"/>
        <w:rPr>
          <w:rFonts w:asciiTheme="minorHAnsi" w:hAnsiTheme="minorHAnsi" w:cs="Arial"/>
          <w:b/>
          <w:bCs/>
          <w:lang w:eastAsia="nb-NO"/>
        </w:rPr>
      </w:pPr>
      <w:r w:rsidRPr="00EA2322">
        <w:rPr>
          <w:rFonts w:asciiTheme="minorHAnsi" w:hAnsiTheme="minorHAnsi" w:cs="Arial"/>
          <w:bCs/>
          <w:lang w:eastAsia="nb-NO"/>
        </w:rPr>
        <w:t>Driftsavvik med årsak, responstid ved avvik og nedetid for anlegget pr hendelse og summert for perioden</w:t>
      </w:r>
      <w:r w:rsidR="007F1BDB">
        <w:rPr>
          <w:rFonts w:asciiTheme="minorHAnsi" w:hAnsiTheme="minorHAnsi" w:cs="Arial"/>
          <w:bCs/>
          <w:lang w:eastAsia="nb-NO"/>
        </w:rPr>
        <w:t>.</w:t>
      </w:r>
    </w:p>
    <w:p w:rsidR="0020123C" w:rsidRPr="00EA2322" w:rsidRDefault="0020123C" w:rsidP="002F3781">
      <w:pPr>
        <w:pStyle w:val="Overskrift2"/>
        <w:spacing w:line="276" w:lineRule="auto"/>
        <w:rPr>
          <w:rFonts w:asciiTheme="minorHAnsi" w:hAnsiTheme="minorHAnsi"/>
          <w:lang w:val="nb-NO" w:eastAsia="nb-NO"/>
        </w:rPr>
      </w:pPr>
      <w:r w:rsidRPr="00EA2322">
        <w:rPr>
          <w:rFonts w:asciiTheme="minorHAnsi" w:hAnsiTheme="minorHAnsi"/>
          <w:lang w:val="nb-NO" w:eastAsia="nb-NO"/>
        </w:rPr>
        <w:t>Tildelingskriterie</w:t>
      </w:r>
    </w:p>
    <w:p w:rsidR="00490136" w:rsidRDefault="006B60A3" w:rsidP="00490136">
      <w:pPr>
        <w:shd w:val="clear" w:color="auto" w:fill="FFFFFF"/>
        <w:spacing w:line="276" w:lineRule="auto"/>
        <w:outlineLvl w:val="1"/>
        <w:rPr>
          <w:rFonts w:ascii="Arial" w:hAnsi="Arial" w:cs="Arial"/>
          <w:sz w:val="20"/>
          <w:szCs w:val="20"/>
          <w:lang w:val="nb-NO"/>
        </w:rPr>
      </w:pPr>
      <w:r>
        <w:rPr>
          <w:rFonts w:asciiTheme="minorHAnsi" w:hAnsiTheme="minorHAnsi" w:cs="Arial"/>
          <w:bCs/>
          <w:sz w:val="22"/>
          <w:szCs w:val="22"/>
          <w:lang w:val="nb-NO" w:eastAsia="nb-NO"/>
        </w:rPr>
        <w:t xml:space="preserve">Søknader som tilfredsstiller </w:t>
      </w:r>
      <w:r w:rsidR="00E67AA8">
        <w:rPr>
          <w:rFonts w:asciiTheme="minorHAnsi" w:hAnsiTheme="minorHAnsi" w:cs="Arial"/>
          <w:bCs/>
          <w:sz w:val="22"/>
          <w:szCs w:val="22"/>
          <w:lang w:val="nb-NO" w:eastAsia="nb-NO"/>
        </w:rPr>
        <w:t xml:space="preserve">utlysningens programkriterier </w:t>
      </w:r>
      <w:r>
        <w:rPr>
          <w:rFonts w:asciiTheme="minorHAnsi" w:hAnsiTheme="minorHAnsi" w:cs="Arial"/>
          <w:bCs/>
          <w:sz w:val="22"/>
          <w:szCs w:val="22"/>
          <w:lang w:val="nb-NO" w:eastAsia="nb-NO"/>
        </w:rPr>
        <w:t xml:space="preserve">vil bli rangert etter </w:t>
      </w:r>
      <w:r w:rsidR="00502C43">
        <w:rPr>
          <w:rFonts w:ascii="Arial" w:hAnsi="Arial" w:cs="Arial"/>
          <w:sz w:val="20"/>
          <w:szCs w:val="20"/>
          <w:lang w:val="nb-NO"/>
        </w:rPr>
        <w:t>kWh-</w:t>
      </w:r>
      <w:r w:rsidR="00E67AA8">
        <w:rPr>
          <w:rFonts w:ascii="Arial" w:hAnsi="Arial" w:cs="Arial"/>
          <w:sz w:val="20"/>
          <w:szCs w:val="20"/>
          <w:lang w:val="nb-NO"/>
        </w:rPr>
        <w:t xml:space="preserve">potensialet </w:t>
      </w:r>
      <w:r w:rsidR="00E67AA8" w:rsidRPr="00AD64FB">
        <w:rPr>
          <w:rFonts w:ascii="Arial" w:hAnsi="Arial" w:cs="Arial"/>
          <w:sz w:val="20"/>
          <w:szCs w:val="20"/>
          <w:lang w:val="nb-NO"/>
        </w:rPr>
        <w:t>til</w:t>
      </w:r>
      <w:r w:rsidR="00AD64FB" w:rsidRPr="00AD64FB">
        <w:rPr>
          <w:rFonts w:ascii="Arial" w:hAnsi="Arial" w:cs="Arial"/>
          <w:sz w:val="20"/>
          <w:szCs w:val="20"/>
          <w:lang w:val="nb-NO"/>
        </w:rPr>
        <w:t xml:space="preserve"> anlegget målt opp mot</w:t>
      </w:r>
      <w:r w:rsidR="007F2567">
        <w:rPr>
          <w:rFonts w:ascii="Arial" w:hAnsi="Arial" w:cs="Arial"/>
          <w:sz w:val="20"/>
          <w:szCs w:val="20"/>
          <w:lang w:val="nb-NO"/>
        </w:rPr>
        <w:t xml:space="preserve"> hvor mye støtte det er søkt om. Søknadene rangeres etter størrelsen på </w:t>
      </w:r>
      <w:r w:rsidR="00E67A0F">
        <w:rPr>
          <w:rFonts w:ascii="Arial" w:hAnsi="Arial" w:cs="Arial"/>
          <w:sz w:val="20"/>
          <w:szCs w:val="20"/>
          <w:lang w:val="nb-NO"/>
        </w:rPr>
        <w:t xml:space="preserve">denne </w:t>
      </w:r>
      <w:r w:rsidR="007F2567">
        <w:rPr>
          <w:rFonts w:ascii="Arial" w:hAnsi="Arial" w:cs="Arial"/>
          <w:sz w:val="20"/>
          <w:szCs w:val="20"/>
          <w:lang w:val="nb-NO"/>
        </w:rPr>
        <w:t>brøken</w:t>
      </w:r>
      <w:r w:rsidR="00490136">
        <w:rPr>
          <w:rFonts w:ascii="Arial" w:hAnsi="Arial" w:cs="Arial"/>
          <w:sz w:val="20"/>
          <w:szCs w:val="20"/>
          <w:lang w:val="nb-NO"/>
        </w:rPr>
        <w:t xml:space="preserve">: </w:t>
      </w:r>
    </w:p>
    <w:p w:rsidR="00490136" w:rsidRDefault="00490136" w:rsidP="00490136">
      <w:pPr>
        <w:shd w:val="clear" w:color="auto" w:fill="FFFFFF"/>
        <w:spacing w:line="276" w:lineRule="auto"/>
        <w:outlineLvl w:val="1"/>
        <w:rPr>
          <w:rFonts w:ascii="Arial" w:hAnsi="Arial" w:cs="Arial"/>
          <w:sz w:val="20"/>
          <w:szCs w:val="20"/>
          <w:lang w:val="nb-NO"/>
        </w:rPr>
      </w:pPr>
    </w:p>
    <w:p w:rsidR="00E67A0F" w:rsidRDefault="007F2567" w:rsidP="00490136">
      <w:pPr>
        <w:shd w:val="clear" w:color="auto" w:fill="FFFFFF"/>
        <w:spacing w:line="276" w:lineRule="auto"/>
        <w:outlineLvl w:val="1"/>
        <w:rPr>
          <w:rFonts w:ascii="Arial" w:hAnsi="Arial" w:cs="Arial"/>
          <w:sz w:val="20"/>
          <w:szCs w:val="20"/>
          <w:lang w:val="nb-NO"/>
        </w:rPr>
      </w:pPr>
      <w:r w:rsidRPr="007F2567">
        <w:rPr>
          <w:rFonts w:ascii="Arial" w:hAnsi="Arial" w:cs="Arial"/>
          <w:b/>
          <w:sz w:val="20"/>
          <w:szCs w:val="20"/>
          <w:lang w:val="nb-NO"/>
        </w:rPr>
        <w:t>Omsøkt støtte/kWh-potensial</w:t>
      </w:r>
      <w:r w:rsidR="00490136">
        <w:rPr>
          <w:rFonts w:ascii="Arial" w:hAnsi="Arial" w:cs="Arial"/>
          <w:b/>
          <w:sz w:val="20"/>
          <w:szCs w:val="20"/>
          <w:lang w:val="nb-NO"/>
        </w:rPr>
        <w:t xml:space="preserve">, </w:t>
      </w:r>
      <w:r w:rsidR="00490136" w:rsidRPr="00490136">
        <w:rPr>
          <w:rFonts w:ascii="Arial" w:hAnsi="Arial" w:cs="Arial"/>
          <w:sz w:val="20"/>
          <w:szCs w:val="20"/>
          <w:lang w:val="nb-NO"/>
        </w:rPr>
        <w:t>j</w:t>
      </w:r>
      <w:r w:rsidR="00E67A0F">
        <w:rPr>
          <w:rFonts w:ascii="Arial" w:hAnsi="Arial" w:cs="Arial"/>
          <w:sz w:val="20"/>
          <w:szCs w:val="20"/>
          <w:lang w:val="nb-NO"/>
        </w:rPr>
        <w:t>o lavere brøk jo høyere</w:t>
      </w:r>
      <w:r w:rsidR="00E67AA8">
        <w:rPr>
          <w:rFonts w:ascii="Arial" w:hAnsi="Arial" w:cs="Arial"/>
          <w:sz w:val="20"/>
          <w:szCs w:val="20"/>
          <w:lang w:val="nb-NO"/>
        </w:rPr>
        <w:t xml:space="preserve"> prioriteres søknaden.</w:t>
      </w:r>
    </w:p>
    <w:p w:rsidR="009216F8" w:rsidRPr="00EA2322" w:rsidRDefault="007F2567" w:rsidP="002F3781">
      <w:pPr>
        <w:shd w:val="clear" w:color="auto" w:fill="FFFFFF"/>
        <w:spacing w:line="276" w:lineRule="auto"/>
        <w:outlineLvl w:val="1"/>
        <w:rPr>
          <w:rFonts w:asciiTheme="minorHAnsi" w:hAnsiTheme="minorHAnsi" w:cs="Arial"/>
          <w:bCs/>
          <w:sz w:val="22"/>
          <w:szCs w:val="22"/>
          <w:lang w:val="nb-NO" w:eastAsia="nb-NO"/>
        </w:rPr>
      </w:pPr>
      <w:r>
        <w:rPr>
          <w:rFonts w:ascii="Arial" w:hAnsi="Arial" w:cs="Arial"/>
          <w:sz w:val="20"/>
          <w:szCs w:val="20"/>
          <w:lang w:val="nb-NO"/>
        </w:rPr>
        <w:t xml:space="preserve"> </w:t>
      </w:r>
      <w:r w:rsidR="00AD64FB">
        <w:rPr>
          <w:rFonts w:ascii="Arial" w:hAnsi="Arial" w:cs="Arial"/>
          <w:sz w:val="20"/>
          <w:szCs w:val="20"/>
          <w:lang w:val="nb-NO"/>
        </w:rPr>
        <w:t xml:space="preserve"> </w:t>
      </w:r>
    </w:p>
    <w:p w:rsidR="000E5E08" w:rsidRDefault="00842464" w:rsidP="000E5E08">
      <w:pPr>
        <w:shd w:val="clear" w:color="auto" w:fill="FFFFFF"/>
        <w:spacing w:line="276" w:lineRule="auto"/>
        <w:outlineLvl w:val="1"/>
        <w:rPr>
          <w:rFonts w:asciiTheme="minorHAnsi" w:hAnsiTheme="minorHAnsi" w:cs="Arial"/>
          <w:sz w:val="22"/>
          <w:szCs w:val="22"/>
          <w:lang w:val="nb-NO"/>
        </w:rPr>
      </w:pPr>
      <w:r w:rsidRPr="00EA2322">
        <w:rPr>
          <w:rFonts w:asciiTheme="minorHAnsi" w:hAnsiTheme="minorHAnsi" w:cs="Arial"/>
          <w:bCs/>
          <w:sz w:val="22"/>
          <w:szCs w:val="22"/>
          <w:lang w:val="nb-NO" w:eastAsia="nb-NO"/>
        </w:rPr>
        <w:t>K</w:t>
      </w:r>
      <w:r w:rsidR="00FE236F" w:rsidRPr="00EA2322">
        <w:rPr>
          <w:rFonts w:asciiTheme="minorHAnsi" w:hAnsiTheme="minorHAnsi" w:cs="Arial"/>
          <w:bCs/>
          <w:sz w:val="22"/>
          <w:szCs w:val="22"/>
          <w:lang w:val="nb-NO" w:eastAsia="nb-NO"/>
        </w:rPr>
        <w:t>W</w:t>
      </w:r>
      <w:r w:rsidR="008440D8" w:rsidRPr="00EA2322">
        <w:rPr>
          <w:rFonts w:asciiTheme="minorHAnsi" w:hAnsiTheme="minorHAnsi" w:cs="Arial"/>
          <w:bCs/>
          <w:sz w:val="22"/>
          <w:szCs w:val="22"/>
          <w:lang w:val="nb-NO" w:eastAsia="nb-NO"/>
        </w:rPr>
        <w:t>h</w:t>
      </w:r>
      <w:r w:rsidR="00AD64FB">
        <w:rPr>
          <w:rFonts w:asciiTheme="minorHAnsi" w:hAnsiTheme="minorHAnsi" w:cs="Arial"/>
          <w:bCs/>
          <w:sz w:val="22"/>
          <w:szCs w:val="22"/>
          <w:lang w:val="nb-NO" w:eastAsia="nb-NO"/>
        </w:rPr>
        <w:t>-potensialet vil beregnes som</w:t>
      </w:r>
      <w:r w:rsidR="00E67A0F">
        <w:rPr>
          <w:rFonts w:asciiTheme="minorHAnsi" w:hAnsiTheme="minorHAnsi" w:cs="Arial"/>
          <w:bCs/>
          <w:sz w:val="22"/>
          <w:szCs w:val="22"/>
          <w:lang w:val="nb-NO" w:eastAsia="nb-NO"/>
        </w:rPr>
        <w:t xml:space="preserve"> e</w:t>
      </w:r>
      <w:r w:rsidR="00AD64FB">
        <w:rPr>
          <w:rFonts w:asciiTheme="minorHAnsi" w:hAnsiTheme="minorHAnsi" w:cs="Arial"/>
          <w:bCs/>
          <w:sz w:val="22"/>
          <w:szCs w:val="22"/>
          <w:lang w:val="nb-NO" w:eastAsia="nb-NO"/>
        </w:rPr>
        <w:t>ffektbehov pr skip multiplisert med</w:t>
      </w:r>
      <w:r w:rsidRPr="00EA2322">
        <w:rPr>
          <w:rFonts w:asciiTheme="minorHAnsi" w:hAnsiTheme="minorHAnsi" w:cs="Arial"/>
          <w:bCs/>
          <w:sz w:val="22"/>
          <w:szCs w:val="22"/>
          <w:lang w:val="nb-NO" w:eastAsia="nb-NO"/>
        </w:rPr>
        <w:t xml:space="preserve"> </w:t>
      </w:r>
      <w:r w:rsidR="00FE236F" w:rsidRPr="00EA2322">
        <w:rPr>
          <w:rFonts w:asciiTheme="minorHAnsi" w:hAnsiTheme="minorHAnsi" w:cs="Arial"/>
          <w:bCs/>
          <w:sz w:val="22"/>
          <w:szCs w:val="22"/>
          <w:lang w:val="nb-NO" w:eastAsia="nb-NO"/>
        </w:rPr>
        <w:t>fartøyenes potensielle tilkoblingstid i havn</w:t>
      </w:r>
      <w:r w:rsidR="00AD64FB">
        <w:rPr>
          <w:rFonts w:asciiTheme="minorHAnsi" w:hAnsiTheme="minorHAnsi" w:cs="Arial"/>
          <w:bCs/>
          <w:sz w:val="22"/>
          <w:szCs w:val="22"/>
          <w:lang w:val="nb-NO" w:eastAsia="nb-NO"/>
        </w:rPr>
        <w:t xml:space="preserve"> og</w:t>
      </w:r>
      <w:r w:rsidR="00BA3369" w:rsidRPr="00EA2322">
        <w:rPr>
          <w:rFonts w:asciiTheme="minorHAnsi" w:hAnsiTheme="minorHAnsi" w:cs="Arial"/>
          <w:bCs/>
          <w:sz w:val="22"/>
          <w:szCs w:val="22"/>
          <w:lang w:val="nb-NO" w:eastAsia="nb-NO"/>
        </w:rPr>
        <w:t xml:space="preserve"> summert </w:t>
      </w:r>
      <w:r w:rsidR="00AD64FB">
        <w:rPr>
          <w:rFonts w:asciiTheme="minorHAnsi" w:hAnsiTheme="minorHAnsi" w:cs="Arial"/>
          <w:bCs/>
          <w:sz w:val="22"/>
          <w:szCs w:val="22"/>
          <w:lang w:val="nb-NO" w:eastAsia="nb-NO"/>
        </w:rPr>
        <w:t xml:space="preserve">for alle </w:t>
      </w:r>
      <w:r w:rsidRPr="00EA2322">
        <w:rPr>
          <w:rFonts w:asciiTheme="minorHAnsi" w:hAnsiTheme="minorHAnsi" w:cs="Arial"/>
          <w:bCs/>
          <w:sz w:val="22"/>
          <w:szCs w:val="22"/>
          <w:lang w:val="nb-NO" w:eastAsia="nb-NO"/>
        </w:rPr>
        <w:t xml:space="preserve">anløp av </w:t>
      </w:r>
      <w:r w:rsidRPr="007F1BDB">
        <w:rPr>
          <w:rFonts w:asciiTheme="minorHAnsi" w:hAnsiTheme="minorHAnsi" w:cs="Arial"/>
          <w:bCs/>
          <w:sz w:val="22"/>
          <w:szCs w:val="22"/>
          <w:lang w:val="nb-NO" w:eastAsia="nb-NO"/>
        </w:rPr>
        <w:t>relevante far</w:t>
      </w:r>
      <w:r w:rsidRPr="00EA2322">
        <w:rPr>
          <w:rFonts w:asciiTheme="minorHAnsi" w:hAnsiTheme="minorHAnsi" w:cs="Arial"/>
          <w:bCs/>
          <w:sz w:val="22"/>
          <w:szCs w:val="22"/>
          <w:lang w:val="nb-NO" w:eastAsia="nb-NO"/>
        </w:rPr>
        <w:t xml:space="preserve">tøy i løpet av </w:t>
      </w:r>
      <w:r w:rsidR="00BA3369" w:rsidRPr="00EA2322">
        <w:rPr>
          <w:rFonts w:asciiTheme="minorHAnsi" w:hAnsiTheme="minorHAnsi" w:cs="Arial"/>
          <w:bCs/>
          <w:sz w:val="22"/>
          <w:szCs w:val="22"/>
          <w:lang w:val="nb-NO" w:eastAsia="nb-NO"/>
        </w:rPr>
        <w:t>ett år</w:t>
      </w:r>
      <w:r w:rsidRPr="00EA2322">
        <w:rPr>
          <w:rFonts w:asciiTheme="minorHAnsi" w:hAnsiTheme="minorHAnsi" w:cs="Arial"/>
          <w:bCs/>
          <w:sz w:val="22"/>
          <w:szCs w:val="22"/>
          <w:lang w:val="nb-NO" w:eastAsia="nb-NO"/>
        </w:rPr>
        <w:t>.</w:t>
      </w:r>
      <w:r w:rsidR="00D048ED">
        <w:rPr>
          <w:rFonts w:asciiTheme="minorHAnsi" w:hAnsiTheme="minorHAnsi" w:cs="Arial"/>
          <w:bCs/>
          <w:sz w:val="22"/>
          <w:szCs w:val="22"/>
          <w:lang w:val="nb-NO" w:eastAsia="nb-NO"/>
        </w:rPr>
        <w:t xml:space="preserve"> Om det</w:t>
      </w:r>
      <w:r w:rsidR="00F72848" w:rsidRPr="00EA2322">
        <w:rPr>
          <w:rFonts w:asciiTheme="minorHAnsi" w:hAnsiTheme="minorHAnsi" w:cs="Arial"/>
          <w:bCs/>
          <w:sz w:val="22"/>
          <w:szCs w:val="22"/>
          <w:lang w:val="nb-NO" w:eastAsia="nb-NO"/>
        </w:rPr>
        <w:t xml:space="preserve"> er potensial for å koble til mobile oljeplattformer og lignende kan de</w:t>
      </w:r>
      <w:r w:rsidR="00AD64FB">
        <w:rPr>
          <w:rFonts w:asciiTheme="minorHAnsi" w:hAnsiTheme="minorHAnsi" w:cs="Arial"/>
          <w:bCs/>
          <w:sz w:val="22"/>
          <w:szCs w:val="22"/>
          <w:lang w:val="nb-NO" w:eastAsia="nb-NO"/>
        </w:rPr>
        <w:t>tte</w:t>
      </w:r>
      <w:r w:rsidR="00F72848" w:rsidRPr="00EA2322">
        <w:rPr>
          <w:rFonts w:asciiTheme="minorHAnsi" w:hAnsiTheme="minorHAnsi" w:cs="Arial"/>
          <w:bCs/>
          <w:sz w:val="22"/>
          <w:szCs w:val="22"/>
          <w:lang w:val="nb-NO" w:eastAsia="nb-NO"/>
        </w:rPr>
        <w:t xml:space="preserve"> også regnes inn i kWh-potensialet.</w:t>
      </w:r>
      <w:r w:rsidR="000E5E08">
        <w:rPr>
          <w:rFonts w:asciiTheme="minorHAnsi" w:hAnsiTheme="minorHAnsi" w:cs="Arial"/>
          <w:bCs/>
          <w:sz w:val="22"/>
          <w:szCs w:val="22"/>
          <w:lang w:val="nb-NO" w:eastAsia="nb-NO"/>
        </w:rPr>
        <w:t xml:space="preserve"> </w:t>
      </w:r>
      <w:r w:rsidR="000E5E08">
        <w:rPr>
          <w:rFonts w:asciiTheme="minorHAnsi" w:hAnsiTheme="minorHAnsi" w:cs="Arial"/>
          <w:sz w:val="22"/>
          <w:szCs w:val="22"/>
          <w:lang w:val="nb-NO"/>
        </w:rPr>
        <w:t xml:space="preserve">Både norske og utenlandskflaggede fartøy i nasjonal og internasjonal fart kan inngå i anløpsstatistikken. </w:t>
      </w:r>
    </w:p>
    <w:p w:rsidR="00FE236F" w:rsidRPr="00EA2322" w:rsidRDefault="00FE236F" w:rsidP="002F3781">
      <w:pPr>
        <w:shd w:val="clear" w:color="auto" w:fill="FFFFFF"/>
        <w:spacing w:line="276" w:lineRule="auto"/>
        <w:outlineLvl w:val="1"/>
        <w:rPr>
          <w:rFonts w:asciiTheme="minorHAnsi" w:hAnsiTheme="minorHAnsi" w:cs="Arial"/>
          <w:bCs/>
          <w:sz w:val="22"/>
          <w:szCs w:val="22"/>
          <w:lang w:val="nb-NO" w:eastAsia="nb-NO"/>
        </w:rPr>
      </w:pPr>
    </w:p>
    <w:p w:rsidR="00FE236F" w:rsidRPr="00EA2322" w:rsidRDefault="00FE236F" w:rsidP="002F3781">
      <w:pPr>
        <w:shd w:val="clear" w:color="auto" w:fill="FFFFFF"/>
        <w:spacing w:line="276" w:lineRule="auto"/>
        <w:outlineLvl w:val="1"/>
        <w:rPr>
          <w:rFonts w:asciiTheme="minorHAnsi" w:hAnsiTheme="minorHAnsi" w:cs="Arial"/>
          <w:bCs/>
          <w:sz w:val="22"/>
          <w:szCs w:val="22"/>
          <w:lang w:val="nb-NO" w:eastAsia="nb-NO"/>
        </w:rPr>
      </w:pPr>
      <w:r w:rsidRPr="00EA2322">
        <w:rPr>
          <w:rFonts w:asciiTheme="minorHAnsi" w:hAnsiTheme="minorHAnsi" w:cs="Arial"/>
          <w:bCs/>
          <w:sz w:val="22"/>
          <w:szCs w:val="22"/>
          <w:lang w:val="nb-NO" w:eastAsia="nb-NO"/>
        </w:rPr>
        <w:t>Elementene er definert som følger:</w:t>
      </w:r>
    </w:p>
    <w:p w:rsidR="00167138" w:rsidRPr="00EA2322" w:rsidRDefault="00FE236F" w:rsidP="002F3781">
      <w:pPr>
        <w:pStyle w:val="Listeavsnitt"/>
        <w:numPr>
          <w:ilvl w:val="0"/>
          <w:numId w:val="30"/>
        </w:numPr>
        <w:shd w:val="clear" w:color="auto" w:fill="FFFFFF"/>
        <w:spacing w:line="276" w:lineRule="auto"/>
        <w:outlineLvl w:val="1"/>
        <w:rPr>
          <w:rFonts w:asciiTheme="minorHAnsi" w:hAnsiTheme="minorHAnsi" w:cs="Arial"/>
          <w:bCs/>
          <w:lang w:eastAsia="nb-NO"/>
        </w:rPr>
      </w:pPr>
      <w:r w:rsidRPr="00EA2322">
        <w:rPr>
          <w:rFonts w:asciiTheme="minorHAnsi" w:hAnsiTheme="minorHAnsi" w:cs="Arial"/>
          <w:bCs/>
          <w:lang w:eastAsia="nb-NO"/>
        </w:rPr>
        <w:t xml:space="preserve">Med effektbehov menes </w:t>
      </w:r>
      <w:r w:rsidR="00167138" w:rsidRPr="00EA2322">
        <w:rPr>
          <w:rFonts w:asciiTheme="minorHAnsi" w:hAnsiTheme="minorHAnsi" w:cs="Arial"/>
          <w:bCs/>
          <w:lang w:eastAsia="nb-NO"/>
        </w:rPr>
        <w:t xml:space="preserve">fartøyenes gjennomsnittlige effektbehov ved kai. Effektbehovet kan estimeres </w:t>
      </w:r>
      <w:r w:rsidR="00F66558">
        <w:rPr>
          <w:rFonts w:asciiTheme="minorHAnsi" w:hAnsiTheme="minorHAnsi" w:cs="Arial"/>
          <w:bCs/>
          <w:lang w:eastAsia="nb-NO"/>
        </w:rPr>
        <w:t>ved hjelp av</w:t>
      </w:r>
      <w:r w:rsidR="00167138" w:rsidRPr="00EA2322">
        <w:rPr>
          <w:rFonts w:asciiTheme="minorHAnsi" w:hAnsiTheme="minorHAnsi" w:cs="Arial"/>
          <w:bCs/>
          <w:lang w:eastAsia="nb-NO"/>
        </w:rPr>
        <w:t xml:space="preserve"> tre ulike metoder, ref</w:t>
      </w:r>
      <w:r w:rsidR="00AD64FB">
        <w:rPr>
          <w:rFonts w:asciiTheme="minorHAnsi" w:hAnsiTheme="minorHAnsi" w:cs="Arial"/>
          <w:bCs/>
          <w:lang w:eastAsia="nb-NO"/>
        </w:rPr>
        <w:t>.</w:t>
      </w:r>
      <w:r w:rsidR="00167138" w:rsidRPr="00EA2322">
        <w:rPr>
          <w:rFonts w:asciiTheme="minorHAnsi" w:hAnsiTheme="minorHAnsi" w:cs="Arial"/>
          <w:bCs/>
          <w:lang w:eastAsia="nb-NO"/>
        </w:rPr>
        <w:t xml:space="preserve"> nedenfor. </w:t>
      </w:r>
    </w:p>
    <w:p w:rsidR="00167138" w:rsidRPr="00EA2322" w:rsidRDefault="009651E9" w:rsidP="002F3781">
      <w:pPr>
        <w:pStyle w:val="Listeavsnitt"/>
        <w:numPr>
          <w:ilvl w:val="0"/>
          <w:numId w:val="30"/>
        </w:numPr>
        <w:shd w:val="clear" w:color="auto" w:fill="FFFFFF"/>
        <w:spacing w:line="276" w:lineRule="auto"/>
        <w:outlineLvl w:val="1"/>
        <w:rPr>
          <w:rFonts w:asciiTheme="minorHAnsi" w:hAnsiTheme="minorHAnsi" w:cs="Arial"/>
          <w:bCs/>
          <w:lang w:eastAsia="nb-NO"/>
        </w:rPr>
      </w:pPr>
      <w:r w:rsidRPr="00EA2322">
        <w:rPr>
          <w:rFonts w:asciiTheme="minorHAnsi" w:hAnsiTheme="minorHAnsi" w:cs="Arial"/>
          <w:bCs/>
          <w:lang w:eastAsia="nb-NO"/>
        </w:rPr>
        <w:t>Med</w:t>
      </w:r>
      <w:r w:rsidR="00FE236F" w:rsidRPr="00EA2322">
        <w:rPr>
          <w:rFonts w:asciiTheme="minorHAnsi" w:hAnsiTheme="minorHAnsi" w:cs="Arial"/>
          <w:bCs/>
          <w:lang w:eastAsia="nb-NO"/>
        </w:rPr>
        <w:t xml:space="preserve"> skipsanløp av relevant</w:t>
      </w:r>
      <w:r w:rsidR="00842464" w:rsidRPr="00EA2322">
        <w:rPr>
          <w:rFonts w:asciiTheme="minorHAnsi" w:hAnsiTheme="minorHAnsi" w:cs="Arial"/>
          <w:bCs/>
          <w:lang w:eastAsia="nb-NO"/>
        </w:rPr>
        <w:t>e</w:t>
      </w:r>
      <w:r w:rsidR="00FE236F" w:rsidRPr="00EA2322">
        <w:rPr>
          <w:rFonts w:asciiTheme="minorHAnsi" w:hAnsiTheme="minorHAnsi" w:cs="Arial"/>
          <w:bCs/>
          <w:lang w:eastAsia="nb-NO"/>
        </w:rPr>
        <w:t xml:space="preserve"> fartøy menes </w:t>
      </w:r>
      <w:r w:rsidR="00BA3369" w:rsidRPr="00EA2322">
        <w:rPr>
          <w:rFonts w:asciiTheme="minorHAnsi" w:hAnsiTheme="minorHAnsi" w:cs="Arial"/>
          <w:bCs/>
          <w:lang w:eastAsia="nb-NO"/>
        </w:rPr>
        <w:t xml:space="preserve">normalt </w:t>
      </w:r>
      <w:r w:rsidR="00FE236F" w:rsidRPr="00EA2322">
        <w:rPr>
          <w:rFonts w:asciiTheme="minorHAnsi" w:hAnsiTheme="minorHAnsi" w:cs="Arial"/>
          <w:bCs/>
          <w:lang w:eastAsia="nb-NO"/>
        </w:rPr>
        <w:t>de skip som anløp havnen i løpet av 2015</w:t>
      </w:r>
      <w:r w:rsidR="00BA3369" w:rsidRPr="00EA2322">
        <w:rPr>
          <w:rFonts w:asciiTheme="minorHAnsi" w:hAnsiTheme="minorHAnsi" w:cs="Arial"/>
          <w:bCs/>
          <w:lang w:eastAsia="nb-NO"/>
        </w:rPr>
        <w:t xml:space="preserve"> og</w:t>
      </w:r>
      <w:r w:rsidR="00FE236F" w:rsidRPr="00EA2322">
        <w:rPr>
          <w:rFonts w:asciiTheme="minorHAnsi" w:hAnsiTheme="minorHAnsi" w:cs="Arial"/>
          <w:bCs/>
          <w:lang w:eastAsia="nb-NO"/>
        </w:rPr>
        <w:t xml:space="preserve"> som </w:t>
      </w:r>
      <w:r w:rsidR="007F1BDB">
        <w:rPr>
          <w:rFonts w:asciiTheme="minorHAnsi" w:hAnsiTheme="minorHAnsi" w:cs="Arial"/>
          <w:bCs/>
          <w:lang w:eastAsia="nb-NO"/>
        </w:rPr>
        <w:t xml:space="preserve">potensielt </w:t>
      </w:r>
      <w:r w:rsidR="00FE236F" w:rsidRPr="00EA2322">
        <w:rPr>
          <w:rFonts w:asciiTheme="minorHAnsi" w:hAnsiTheme="minorHAnsi" w:cs="Arial"/>
          <w:bCs/>
          <w:lang w:eastAsia="nb-NO"/>
        </w:rPr>
        <w:t xml:space="preserve">kan betjenes av </w:t>
      </w:r>
      <w:r w:rsidR="00842464" w:rsidRPr="00EA2322">
        <w:rPr>
          <w:rFonts w:asciiTheme="minorHAnsi" w:hAnsiTheme="minorHAnsi" w:cs="Arial"/>
          <w:bCs/>
          <w:lang w:eastAsia="nb-NO"/>
        </w:rPr>
        <w:t xml:space="preserve">det </w:t>
      </w:r>
      <w:r w:rsidR="00407539" w:rsidRPr="00EA2322">
        <w:rPr>
          <w:rFonts w:asciiTheme="minorHAnsi" w:hAnsiTheme="minorHAnsi" w:cs="Arial"/>
          <w:bCs/>
          <w:lang w:eastAsia="nb-NO"/>
        </w:rPr>
        <w:t xml:space="preserve">eller de </w:t>
      </w:r>
      <w:r w:rsidR="00FE236F" w:rsidRPr="00EA2322">
        <w:rPr>
          <w:rFonts w:asciiTheme="minorHAnsi" w:hAnsiTheme="minorHAnsi" w:cs="Arial"/>
          <w:bCs/>
          <w:lang w:eastAsia="nb-NO"/>
        </w:rPr>
        <w:t>landstrømanlegg</w:t>
      </w:r>
      <w:r w:rsidR="00407539" w:rsidRPr="00EA2322">
        <w:rPr>
          <w:rFonts w:asciiTheme="minorHAnsi" w:hAnsiTheme="minorHAnsi" w:cs="Arial"/>
          <w:bCs/>
          <w:lang w:eastAsia="nb-NO"/>
        </w:rPr>
        <w:t xml:space="preserve"> det søkes støtte til</w:t>
      </w:r>
      <w:r w:rsidR="00BA3369" w:rsidRPr="00EA2322">
        <w:rPr>
          <w:rFonts w:asciiTheme="minorHAnsi" w:hAnsiTheme="minorHAnsi" w:cs="Arial"/>
          <w:bCs/>
          <w:lang w:eastAsia="nb-NO"/>
        </w:rPr>
        <w:t xml:space="preserve">. </w:t>
      </w:r>
      <w:r w:rsidR="008349D0" w:rsidRPr="00EA2322">
        <w:rPr>
          <w:rFonts w:asciiTheme="minorHAnsi" w:hAnsiTheme="minorHAnsi" w:cs="Arial"/>
          <w:bCs/>
          <w:lang w:eastAsia="nb-NO"/>
        </w:rPr>
        <w:t xml:space="preserve"> Ved en vurdering av hvilke skip som kan betjenes av anlegget</w:t>
      </w:r>
      <w:r w:rsidR="000E5E08">
        <w:rPr>
          <w:rFonts w:asciiTheme="minorHAnsi" w:hAnsiTheme="minorHAnsi" w:cs="Arial"/>
          <w:bCs/>
          <w:lang w:eastAsia="nb-NO"/>
        </w:rPr>
        <w:t>,</w:t>
      </w:r>
      <w:r w:rsidR="008349D0" w:rsidRPr="00EA2322">
        <w:rPr>
          <w:rFonts w:asciiTheme="minorHAnsi" w:hAnsiTheme="minorHAnsi" w:cs="Arial"/>
          <w:bCs/>
          <w:lang w:eastAsia="nb-NO"/>
        </w:rPr>
        <w:t xml:space="preserve"> vil søker måtte ta utgangspunkt i skipenes </w:t>
      </w:r>
      <w:r w:rsidR="005037D4">
        <w:rPr>
          <w:rFonts w:asciiTheme="minorHAnsi" w:hAnsiTheme="minorHAnsi" w:cs="Arial"/>
          <w:bCs/>
          <w:lang w:eastAsia="nb-NO"/>
        </w:rPr>
        <w:t>effekt</w:t>
      </w:r>
      <w:r w:rsidR="00307FA6">
        <w:rPr>
          <w:rFonts w:asciiTheme="minorHAnsi" w:hAnsiTheme="minorHAnsi" w:cs="Arial"/>
          <w:bCs/>
          <w:lang w:eastAsia="nb-NO"/>
        </w:rPr>
        <w:t>-, spennings- og frekvens</w:t>
      </w:r>
      <w:r w:rsidR="005037D4">
        <w:rPr>
          <w:rFonts w:asciiTheme="minorHAnsi" w:hAnsiTheme="minorHAnsi" w:cs="Arial"/>
          <w:bCs/>
          <w:lang w:eastAsia="nb-NO"/>
        </w:rPr>
        <w:t>behov, relevant landstrøm</w:t>
      </w:r>
      <w:r w:rsidR="008349D0" w:rsidRPr="00EA2322">
        <w:rPr>
          <w:rFonts w:asciiTheme="minorHAnsi" w:hAnsiTheme="minorHAnsi" w:cs="Arial"/>
          <w:bCs/>
          <w:lang w:eastAsia="nb-NO"/>
        </w:rPr>
        <w:t xml:space="preserve">standard og hvilke skip som kan betjenes av den/de relevante kaiplassene. </w:t>
      </w:r>
      <w:r w:rsidR="009011F0" w:rsidRPr="00EA2322">
        <w:rPr>
          <w:rFonts w:asciiTheme="minorHAnsi" w:hAnsiTheme="minorHAnsi" w:cs="Arial"/>
          <w:bCs/>
          <w:lang w:eastAsia="nb-NO"/>
        </w:rPr>
        <w:t xml:space="preserve"> </w:t>
      </w:r>
      <w:r w:rsidR="00167138" w:rsidRPr="00EA2322">
        <w:rPr>
          <w:rFonts w:asciiTheme="minorHAnsi" w:hAnsiTheme="minorHAnsi" w:cs="Arial"/>
          <w:bCs/>
          <w:lang w:eastAsia="nb-NO"/>
        </w:rPr>
        <w:t xml:space="preserve">Om annet </w:t>
      </w:r>
      <w:r w:rsidR="008349D0" w:rsidRPr="00EA2322">
        <w:rPr>
          <w:rFonts w:asciiTheme="minorHAnsi" w:hAnsiTheme="minorHAnsi" w:cs="Arial"/>
          <w:bCs/>
          <w:lang w:eastAsia="nb-NO"/>
        </w:rPr>
        <w:t>statistikkgrunnlag enn skipsanløp i løpet av 2015</w:t>
      </w:r>
      <w:r w:rsidR="00B67E02">
        <w:rPr>
          <w:rFonts w:asciiTheme="minorHAnsi" w:hAnsiTheme="minorHAnsi" w:cs="Arial"/>
          <w:bCs/>
          <w:lang w:eastAsia="nb-NO"/>
        </w:rPr>
        <w:t xml:space="preserve"> benyttes,</w:t>
      </w:r>
      <w:r w:rsidR="008349D0" w:rsidRPr="00EA2322">
        <w:rPr>
          <w:rFonts w:asciiTheme="minorHAnsi" w:hAnsiTheme="minorHAnsi" w:cs="Arial"/>
          <w:bCs/>
          <w:lang w:eastAsia="nb-NO"/>
        </w:rPr>
        <w:t xml:space="preserve"> </w:t>
      </w:r>
      <w:r w:rsidR="00167138" w:rsidRPr="00EA2322">
        <w:rPr>
          <w:rFonts w:asciiTheme="minorHAnsi" w:hAnsiTheme="minorHAnsi" w:cs="Arial"/>
          <w:bCs/>
          <w:lang w:eastAsia="nb-NO"/>
        </w:rPr>
        <w:t>må det særskilt begrunnes.</w:t>
      </w:r>
      <w:r w:rsidR="00E03E4E">
        <w:rPr>
          <w:rFonts w:asciiTheme="minorHAnsi" w:hAnsiTheme="minorHAnsi" w:cs="Arial"/>
          <w:bCs/>
          <w:lang w:eastAsia="nb-NO"/>
        </w:rPr>
        <w:t xml:space="preserve"> Dette kan være aktuelt dersom det i løpet av 2015 foregikk spesielle aktiviteter som påvirket anløpsstatistikken vesentlig dette året.</w:t>
      </w:r>
      <w:r w:rsidR="00E67A0F">
        <w:rPr>
          <w:rFonts w:asciiTheme="minorHAnsi" w:hAnsiTheme="minorHAnsi" w:cs="Arial"/>
          <w:bCs/>
          <w:lang w:eastAsia="nb-NO"/>
        </w:rPr>
        <w:t xml:space="preserve"> Enova vil i hvert tilfelle ta stilling til hva som kan godkjennes.</w:t>
      </w:r>
    </w:p>
    <w:p w:rsidR="00FE236F" w:rsidRDefault="00FE236F" w:rsidP="002F3781">
      <w:pPr>
        <w:pStyle w:val="Listeavsnitt"/>
        <w:numPr>
          <w:ilvl w:val="0"/>
          <w:numId w:val="30"/>
        </w:numPr>
        <w:shd w:val="clear" w:color="auto" w:fill="FFFFFF"/>
        <w:spacing w:line="276" w:lineRule="auto"/>
        <w:outlineLvl w:val="1"/>
        <w:rPr>
          <w:rFonts w:asciiTheme="minorHAnsi" w:hAnsiTheme="minorHAnsi" w:cs="Arial"/>
          <w:bCs/>
          <w:lang w:eastAsia="nb-NO"/>
        </w:rPr>
      </w:pPr>
      <w:r w:rsidRPr="00EA2322">
        <w:rPr>
          <w:rFonts w:asciiTheme="minorHAnsi" w:hAnsiTheme="minorHAnsi" w:cs="Arial"/>
          <w:bCs/>
          <w:lang w:eastAsia="nb-NO"/>
        </w:rPr>
        <w:t>Med fartøyenes potensielle tilkoblingstid i havn</w:t>
      </w:r>
      <w:r w:rsidR="00842464" w:rsidRPr="00EA2322">
        <w:rPr>
          <w:rFonts w:asciiTheme="minorHAnsi" w:hAnsiTheme="minorHAnsi" w:cs="Arial"/>
          <w:bCs/>
          <w:lang w:eastAsia="nb-NO"/>
        </w:rPr>
        <w:t xml:space="preserve"> menes </w:t>
      </w:r>
      <w:r w:rsidR="008349D0" w:rsidRPr="00EA2322">
        <w:rPr>
          <w:rFonts w:asciiTheme="minorHAnsi" w:hAnsiTheme="minorHAnsi" w:cs="Arial"/>
          <w:bCs/>
          <w:lang w:eastAsia="nb-NO"/>
        </w:rPr>
        <w:t xml:space="preserve">normalt </w:t>
      </w:r>
      <w:r w:rsidR="00842464" w:rsidRPr="00EA2322">
        <w:rPr>
          <w:rFonts w:asciiTheme="minorHAnsi" w:hAnsiTheme="minorHAnsi" w:cs="Arial"/>
          <w:bCs/>
          <w:lang w:eastAsia="nb-NO"/>
        </w:rPr>
        <w:t>fartøyenes liggetid i havn, fratrukket ½ time.</w:t>
      </w:r>
      <w:r w:rsidR="009F1066" w:rsidRPr="00EA2322">
        <w:rPr>
          <w:rFonts w:asciiTheme="minorHAnsi" w:hAnsiTheme="minorHAnsi" w:cs="Arial"/>
          <w:bCs/>
          <w:lang w:eastAsia="nb-NO"/>
        </w:rPr>
        <w:t xml:space="preserve"> </w:t>
      </w:r>
      <w:r w:rsidR="008349D0" w:rsidRPr="00EA2322">
        <w:rPr>
          <w:rFonts w:asciiTheme="minorHAnsi" w:hAnsiTheme="minorHAnsi" w:cs="Arial"/>
          <w:bCs/>
          <w:lang w:eastAsia="nb-NO"/>
        </w:rPr>
        <w:t xml:space="preserve">Om anlegget vil </w:t>
      </w:r>
      <w:r w:rsidR="00307FA6">
        <w:rPr>
          <w:rFonts w:asciiTheme="minorHAnsi" w:hAnsiTheme="minorHAnsi" w:cs="Arial"/>
          <w:bCs/>
          <w:lang w:eastAsia="nb-NO"/>
        </w:rPr>
        <w:t xml:space="preserve">være </w:t>
      </w:r>
      <w:r w:rsidR="00F66558">
        <w:rPr>
          <w:rFonts w:asciiTheme="minorHAnsi" w:hAnsiTheme="minorHAnsi" w:cs="Arial"/>
          <w:bCs/>
          <w:lang w:eastAsia="nb-NO"/>
        </w:rPr>
        <w:t xml:space="preserve">spesielt </w:t>
      </w:r>
      <w:r w:rsidR="008349D0" w:rsidRPr="00EA2322">
        <w:rPr>
          <w:rFonts w:asciiTheme="minorHAnsi" w:hAnsiTheme="minorHAnsi" w:cs="Arial"/>
          <w:bCs/>
          <w:lang w:eastAsia="nb-NO"/>
        </w:rPr>
        <w:t xml:space="preserve">tilpasset fartøy med dokumentert kortere tilkoblingstid, kan </w:t>
      </w:r>
      <w:r w:rsidR="00927D32" w:rsidRPr="00EA2322">
        <w:rPr>
          <w:rFonts w:asciiTheme="minorHAnsi" w:hAnsiTheme="minorHAnsi" w:cs="Arial"/>
          <w:bCs/>
          <w:lang w:eastAsia="nb-NO"/>
        </w:rPr>
        <w:t xml:space="preserve">andre anslag over tilkoblingstid </w:t>
      </w:r>
      <w:r w:rsidR="008349D0" w:rsidRPr="00EA2322">
        <w:rPr>
          <w:rFonts w:asciiTheme="minorHAnsi" w:hAnsiTheme="minorHAnsi" w:cs="Arial"/>
          <w:bCs/>
          <w:lang w:eastAsia="nb-NO"/>
        </w:rPr>
        <w:t>benyttes.</w:t>
      </w:r>
      <w:r w:rsidR="0042392B">
        <w:rPr>
          <w:rFonts w:asciiTheme="minorHAnsi" w:hAnsiTheme="minorHAnsi" w:cs="Arial"/>
          <w:bCs/>
          <w:lang w:eastAsia="nb-NO"/>
        </w:rPr>
        <w:t xml:space="preserve"> </w:t>
      </w:r>
    </w:p>
    <w:p w:rsidR="00E67A0F" w:rsidRDefault="00E67A0F" w:rsidP="00E67A0F">
      <w:pPr>
        <w:shd w:val="clear" w:color="auto" w:fill="FFFFFF"/>
        <w:spacing w:line="276" w:lineRule="auto"/>
        <w:outlineLvl w:val="1"/>
        <w:rPr>
          <w:rFonts w:asciiTheme="minorHAnsi" w:hAnsiTheme="minorHAnsi" w:cs="Arial"/>
          <w:bCs/>
          <w:lang w:val="nb-NO" w:eastAsia="nb-NO"/>
        </w:rPr>
      </w:pPr>
    </w:p>
    <w:p w:rsidR="00E67A0F" w:rsidRPr="00EA2322" w:rsidRDefault="00E67A0F" w:rsidP="00E67A0F">
      <w:pPr>
        <w:shd w:val="clear" w:color="auto" w:fill="FFFFFF"/>
        <w:spacing w:line="276" w:lineRule="auto"/>
        <w:outlineLvl w:val="1"/>
        <w:rPr>
          <w:rFonts w:asciiTheme="minorHAnsi" w:hAnsiTheme="minorHAnsi" w:cs="Arial"/>
          <w:bCs/>
          <w:sz w:val="22"/>
          <w:szCs w:val="22"/>
          <w:lang w:val="nb-NO" w:eastAsia="nb-NO"/>
        </w:rPr>
      </w:pPr>
      <w:r>
        <w:rPr>
          <w:rFonts w:asciiTheme="minorHAnsi" w:hAnsiTheme="minorHAnsi" w:cs="Arial"/>
          <w:bCs/>
          <w:sz w:val="22"/>
          <w:szCs w:val="22"/>
          <w:lang w:val="nb-NO" w:eastAsia="nb-NO"/>
        </w:rPr>
        <w:t>Det kan ikke beregnes høyere kWh-potensial enn slik at anleggene/tilkoblingspunktene utnyttes 90 % av tiden.</w:t>
      </w:r>
    </w:p>
    <w:p w:rsidR="00FE236F" w:rsidRPr="00EA2322" w:rsidRDefault="00FE236F" w:rsidP="002F3781">
      <w:pPr>
        <w:shd w:val="clear" w:color="auto" w:fill="FFFFFF"/>
        <w:spacing w:line="276" w:lineRule="auto"/>
        <w:outlineLvl w:val="1"/>
        <w:rPr>
          <w:rFonts w:asciiTheme="minorHAnsi" w:hAnsiTheme="minorHAnsi" w:cs="Arial"/>
          <w:bCs/>
          <w:sz w:val="22"/>
          <w:szCs w:val="22"/>
          <w:lang w:val="nb-NO" w:eastAsia="nb-NO"/>
        </w:rPr>
      </w:pPr>
    </w:p>
    <w:p w:rsidR="00EA0B5C" w:rsidRDefault="00927D32" w:rsidP="00EA0B5C">
      <w:pPr>
        <w:shd w:val="clear" w:color="auto" w:fill="FFFFFF"/>
        <w:spacing w:line="276" w:lineRule="auto"/>
        <w:outlineLvl w:val="1"/>
        <w:rPr>
          <w:rFonts w:asciiTheme="minorHAnsi" w:hAnsiTheme="minorHAnsi" w:cs="Arial"/>
          <w:bCs/>
          <w:sz w:val="22"/>
          <w:szCs w:val="22"/>
          <w:lang w:val="nb-NO" w:eastAsia="nb-NO"/>
        </w:rPr>
      </w:pPr>
      <w:r w:rsidRPr="00EA2322">
        <w:rPr>
          <w:rFonts w:asciiTheme="minorHAnsi" w:hAnsiTheme="minorHAnsi" w:cs="Arial"/>
          <w:bCs/>
          <w:sz w:val="22"/>
          <w:szCs w:val="22"/>
          <w:lang w:val="nb-NO" w:eastAsia="nb-NO"/>
        </w:rPr>
        <w:t>Statistikkgrunnlag må dokumenteres</w:t>
      </w:r>
      <w:r w:rsidR="000E5E08">
        <w:rPr>
          <w:rFonts w:asciiTheme="minorHAnsi" w:hAnsiTheme="minorHAnsi" w:cs="Arial"/>
          <w:bCs/>
          <w:sz w:val="22"/>
          <w:szCs w:val="22"/>
          <w:lang w:val="nb-NO" w:eastAsia="nb-NO"/>
        </w:rPr>
        <w:t>,</w:t>
      </w:r>
      <w:r w:rsidRPr="00EA2322">
        <w:rPr>
          <w:rFonts w:asciiTheme="minorHAnsi" w:hAnsiTheme="minorHAnsi" w:cs="Arial"/>
          <w:bCs/>
          <w:sz w:val="22"/>
          <w:szCs w:val="22"/>
          <w:lang w:val="nb-NO" w:eastAsia="nb-NO"/>
        </w:rPr>
        <w:t xml:space="preserve"> og Enova vil kunne etterspørre utfyllende dokument</w:t>
      </w:r>
      <w:r w:rsidR="00167138" w:rsidRPr="00EA2322">
        <w:rPr>
          <w:rFonts w:asciiTheme="minorHAnsi" w:hAnsiTheme="minorHAnsi" w:cs="Arial"/>
          <w:bCs/>
          <w:sz w:val="22"/>
          <w:szCs w:val="22"/>
          <w:lang w:val="nb-NO" w:eastAsia="nb-NO"/>
        </w:rPr>
        <w:t>asjon</w:t>
      </w:r>
      <w:r w:rsidR="00EA0B5C">
        <w:rPr>
          <w:rFonts w:asciiTheme="minorHAnsi" w:hAnsiTheme="minorHAnsi" w:cs="Arial"/>
          <w:bCs/>
          <w:sz w:val="22"/>
          <w:szCs w:val="22"/>
          <w:lang w:val="nb-NO" w:eastAsia="nb-NO"/>
        </w:rPr>
        <w:t xml:space="preserve">. </w:t>
      </w:r>
      <w:r w:rsidR="00BF3BD4" w:rsidRPr="00B67E02">
        <w:rPr>
          <w:rFonts w:asciiTheme="minorHAnsi" w:hAnsiTheme="minorHAnsi" w:cs="Arial"/>
          <w:bCs/>
          <w:sz w:val="22"/>
          <w:lang w:val="nb-NO" w:eastAsia="nb-NO"/>
        </w:rPr>
        <w:t>Enova vil ikke god</w:t>
      </w:r>
      <w:r w:rsidR="00BF3BD4">
        <w:rPr>
          <w:rFonts w:asciiTheme="minorHAnsi" w:hAnsiTheme="minorHAnsi" w:cs="Arial"/>
          <w:bCs/>
          <w:sz w:val="22"/>
          <w:lang w:val="nb-NO" w:eastAsia="nb-NO"/>
        </w:rPr>
        <w:t xml:space="preserve">ta dokumentasjon i form av </w:t>
      </w:r>
      <w:r w:rsidR="00BF3BD4" w:rsidRPr="00B67E02">
        <w:rPr>
          <w:rFonts w:asciiTheme="minorHAnsi" w:hAnsiTheme="minorHAnsi" w:cs="Arial"/>
          <w:bCs/>
          <w:sz w:val="22"/>
          <w:lang w:val="nb-NO" w:eastAsia="nb-NO"/>
        </w:rPr>
        <w:t>framskrivninger eller framtidsvisjoner</w:t>
      </w:r>
      <w:r w:rsidR="00E03E4E">
        <w:rPr>
          <w:rFonts w:asciiTheme="minorHAnsi" w:hAnsiTheme="minorHAnsi" w:cs="Arial"/>
          <w:bCs/>
          <w:sz w:val="22"/>
          <w:lang w:val="nb-NO" w:eastAsia="nb-NO"/>
        </w:rPr>
        <w:t xml:space="preserve">. </w:t>
      </w:r>
      <w:r w:rsidR="00EA0B5C" w:rsidRPr="00EA2322">
        <w:rPr>
          <w:rFonts w:asciiTheme="minorHAnsi" w:hAnsiTheme="minorHAnsi" w:cs="Arial"/>
          <w:bCs/>
          <w:sz w:val="22"/>
          <w:szCs w:val="22"/>
          <w:lang w:val="nb-NO" w:eastAsia="nb-NO"/>
        </w:rPr>
        <w:t>Det er viktig at søknader likebehandles, og Enova vil kunne bearbeide og tilpasse innlevert tallgrunnlag for å bidra til at søknadene blir sammenlignbare.</w:t>
      </w:r>
      <w:r w:rsidR="0042392B">
        <w:rPr>
          <w:rFonts w:asciiTheme="minorHAnsi" w:hAnsiTheme="minorHAnsi" w:cs="Arial"/>
          <w:bCs/>
          <w:sz w:val="22"/>
          <w:szCs w:val="22"/>
          <w:lang w:val="nb-NO" w:eastAsia="nb-NO"/>
        </w:rPr>
        <w:t xml:space="preserve"> </w:t>
      </w:r>
    </w:p>
    <w:p w:rsidR="00636CEA" w:rsidRPr="00EA2322" w:rsidRDefault="00636CEA" w:rsidP="00EA0B5C">
      <w:pPr>
        <w:shd w:val="clear" w:color="auto" w:fill="FFFFFF"/>
        <w:spacing w:line="276" w:lineRule="auto"/>
        <w:outlineLvl w:val="1"/>
        <w:rPr>
          <w:rFonts w:asciiTheme="minorHAnsi" w:hAnsiTheme="minorHAnsi" w:cs="Arial"/>
          <w:bCs/>
          <w:sz w:val="22"/>
          <w:szCs w:val="22"/>
          <w:lang w:val="nb-NO" w:eastAsia="nb-NO"/>
        </w:rPr>
      </w:pPr>
    </w:p>
    <w:p w:rsidR="009011F0" w:rsidRDefault="00407539" w:rsidP="002F3781">
      <w:pPr>
        <w:shd w:val="clear" w:color="auto" w:fill="FFFFFF"/>
        <w:spacing w:line="276" w:lineRule="auto"/>
        <w:outlineLvl w:val="1"/>
        <w:rPr>
          <w:rFonts w:asciiTheme="minorHAnsi" w:hAnsiTheme="minorHAnsi" w:cs="Arial"/>
          <w:bCs/>
          <w:sz w:val="22"/>
          <w:szCs w:val="22"/>
          <w:lang w:val="nb-NO" w:eastAsia="nb-NO"/>
        </w:rPr>
      </w:pPr>
      <w:r w:rsidRPr="00EA2322">
        <w:rPr>
          <w:rFonts w:asciiTheme="minorHAnsi" w:hAnsiTheme="minorHAnsi" w:cs="Arial"/>
          <w:bCs/>
          <w:sz w:val="22"/>
          <w:szCs w:val="22"/>
          <w:lang w:val="nb-NO" w:eastAsia="nb-NO"/>
        </w:rPr>
        <w:t xml:space="preserve">Anleggets fleksibilitet kan økes ved </w:t>
      </w:r>
      <w:r w:rsidR="00DC3DFE">
        <w:rPr>
          <w:rFonts w:asciiTheme="minorHAnsi" w:hAnsiTheme="minorHAnsi" w:cs="Arial"/>
          <w:bCs/>
          <w:sz w:val="22"/>
          <w:szCs w:val="22"/>
          <w:lang w:val="nb-NO" w:eastAsia="nb-NO"/>
        </w:rPr>
        <w:t>bruk</w:t>
      </w:r>
      <w:r w:rsidRPr="00EA2322">
        <w:rPr>
          <w:rFonts w:asciiTheme="minorHAnsi" w:hAnsiTheme="minorHAnsi" w:cs="Arial"/>
          <w:bCs/>
          <w:sz w:val="22"/>
          <w:szCs w:val="22"/>
          <w:lang w:val="nb-NO" w:eastAsia="nb-NO"/>
        </w:rPr>
        <w:t xml:space="preserve"> av flyttbare enheter, fleksible kabelløsninger med mer som gjør at flere kaiposisjoner kan betjenes av anlegget.</w:t>
      </w:r>
      <w:r w:rsidR="00145301">
        <w:rPr>
          <w:rFonts w:asciiTheme="minorHAnsi" w:hAnsiTheme="minorHAnsi" w:cs="Arial"/>
          <w:bCs/>
          <w:sz w:val="22"/>
          <w:szCs w:val="22"/>
          <w:lang w:val="nb-NO" w:eastAsia="nb-NO"/>
        </w:rPr>
        <w:t xml:space="preserve"> Høy fleksibilitet kan </w:t>
      </w:r>
      <w:r w:rsidR="00595576">
        <w:rPr>
          <w:rFonts w:asciiTheme="minorHAnsi" w:hAnsiTheme="minorHAnsi" w:cs="Arial"/>
          <w:bCs/>
          <w:sz w:val="22"/>
          <w:szCs w:val="22"/>
          <w:lang w:val="nb-NO" w:eastAsia="nb-NO"/>
        </w:rPr>
        <w:t>fø</w:t>
      </w:r>
      <w:r w:rsidR="00145301">
        <w:rPr>
          <w:rFonts w:asciiTheme="minorHAnsi" w:hAnsiTheme="minorHAnsi" w:cs="Arial"/>
          <w:bCs/>
          <w:sz w:val="22"/>
          <w:szCs w:val="22"/>
          <w:lang w:val="nb-NO" w:eastAsia="nb-NO"/>
        </w:rPr>
        <w:t xml:space="preserve">re </w:t>
      </w:r>
      <w:r w:rsidR="00595576">
        <w:rPr>
          <w:rFonts w:asciiTheme="minorHAnsi" w:hAnsiTheme="minorHAnsi" w:cs="Arial"/>
          <w:bCs/>
          <w:sz w:val="22"/>
          <w:szCs w:val="22"/>
          <w:lang w:val="nb-NO" w:eastAsia="nb-NO"/>
        </w:rPr>
        <w:t xml:space="preserve">til </w:t>
      </w:r>
      <w:r w:rsidR="00145301">
        <w:rPr>
          <w:rFonts w:asciiTheme="minorHAnsi" w:hAnsiTheme="minorHAnsi" w:cs="Arial"/>
          <w:bCs/>
          <w:sz w:val="22"/>
          <w:szCs w:val="22"/>
          <w:lang w:val="nb-NO" w:eastAsia="nb-NO"/>
        </w:rPr>
        <w:t xml:space="preserve">at flere skip kan betjenes og et høyere kWh-potensial beregnes. </w:t>
      </w:r>
    </w:p>
    <w:p w:rsidR="00BF3BD4" w:rsidRDefault="00BF3BD4" w:rsidP="002F3781">
      <w:pPr>
        <w:shd w:val="clear" w:color="auto" w:fill="FFFFFF"/>
        <w:spacing w:line="276" w:lineRule="auto"/>
        <w:outlineLvl w:val="1"/>
        <w:rPr>
          <w:rFonts w:asciiTheme="minorHAnsi" w:hAnsiTheme="minorHAnsi" w:cs="Arial"/>
          <w:bCs/>
          <w:sz w:val="22"/>
          <w:szCs w:val="22"/>
          <w:lang w:val="nb-NO" w:eastAsia="nb-NO"/>
        </w:rPr>
      </w:pPr>
    </w:p>
    <w:p w:rsidR="00BF3BD4" w:rsidRPr="00EA2322" w:rsidRDefault="00BF3BD4" w:rsidP="002F3781">
      <w:pPr>
        <w:shd w:val="clear" w:color="auto" w:fill="FFFFFF"/>
        <w:spacing w:line="276" w:lineRule="auto"/>
        <w:outlineLvl w:val="1"/>
        <w:rPr>
          <w:rFonts w:asciiTheme="minorHAnsi" w:hAnsiTheme="minorHAnsi" w:cs="Arial"/>
          <w:bCs/>
          <w:sz w:val="22"/>
          <w:szCs w:val="22"/>
          <w:lang w:val="nb-NO" w:eastAsia="nb-NO"/>
        </w:rPr>
      </w:pPr>
      <w:r>
        <w:rPr>
          <w:rFonts w:asciiTheme="minorHAnsi" w:hAnsiTheme="minorHAnsi" w:cs="Arial"/>
          <w:bCs/>
          <w:sz w:val="22"/>
          <w:szCs w:val="22"/>
          <w:lang w:val="nb-NO" w:eastAsia="nb-NO"/>
        </w:rPr>
        <w:t xml:space="preserve">Om søknaden gjelder utvidelse av eksisterende anlegg, vil kWh-potensialet beregnes med utgangspunkt i hvilke nye </w:t>
      </w:r>
      <w:r w:rsidR="007F1BDB">
        <w:rPr>
          <w:rFonts w:asciiTheme="minorHAnsi" w:hAnsiTheme="minorHAnsi" w:cs="Arial"/>
          <w:bCs/>
          <w:sz w:val="22"/>
          <w:szCs w:val="22"/>
          <w:lang w:val="nb-NO" w:eastAsia="nb-NO"/>
        </w:rPr>
        <w:t>skip</w:t>
      </w:r>
      <w:r>
        <w:rPr>
          <w:rFonts w:asciiTheme="minorHAnsi" w:hAnsiTheme="minorHAnsi" w:cs="Arial"/>
          <w:bCs/>
          <w:sz w:val="22"/>
          <w:szCs w:val="22"/>
          <w:lang w:val="nb-NO" w:eastAsia="nb-NO"/>
        </w:rPr>
        <w:t xml:space="preserve"> det utvidede anlegget kan</w:t>
      </w:r>
      <w:r w:rsidR="000E5E08">
        <w:rPr>
          <w:rFonts w:asciiTheme="minorHAnsi" w:hAnsiTheme="minorHAnsi" w:cs="Arial"/>
          <w:bCs/>
          <w:sz w:val="22"/>
          <w:szCs w:val="22"/>
          <w:lang w:val="nb-NO" w:eastAsia="nb-NO"/>
        </w:rPr>
        <w:t xml:space="preserve"> betjene</w:t>
      </w:r>
      <w:r>
        <w:rPr>
          <w:rFonts w:asciiTheme="minorHAnsi" w:hAnsiTheme="minorHAnsi" w:cs="Arial"/>
          <w:bCs/>
          <w:sz w:val="22"/>
          <w:szCs w:val="22"/>
          <w:lang w:val="nb-NO" w:eastAsia="nb-NO"/>
        </w:rPr>
        <w:t>. Dette vil beregnes som ovenfor, men fratrukket kWh-potensialet for det eksisterende anlegget.</w:t>
      </w:r>
    </w:p>
    <w:p w:rsidR="00927D32" w:rsidRPr="00EA2322" w:rsidRDefault="00927D32" w:rsidP="002F3781">
      <w:pPr>
        <w:shd w:val="clear" w:color="auto" w:fill="FFFFFF"/>
        <w:spacing w:line="276" w:lineRule="auto"/>
        <w:outlineLvl w:val="1"/>
        <w:rPr>
          <w:rFonts w:asciiTheme="minorHAnsi" w:hAnsiTheme="minorHAnsi" w:cs="Arial"/>
          <w:bCs/>
          <w:sz w:val="22"/>
          <w:szCs w:val="22"/>
          <w:lang w:val="nb-NO" w:eastAsia="nb-NO"/>
        </w:rPr>
      </w:pPr>
    </w:p>
    <w:p w:rsidR="00167138" w:rsidRPr="00EA2322" w:rsidRDefault="00636CEA" w:rsidP="00167138">
      <w:pPr>
        <w:pStyle w:val="Overskrift2"/>
        <w:rPr>
          <w:rFonts w:asciiTheme="minorHAnsi" w:hAnsiTheme="minorHAnsi"/>
          <w:lang w:val="nb-NO" w:eastAsia="nb-NO"/>
        </w:rPr>
      </w:pPr>
      <w:r>
        <w:rPr>
          <w:rFonts w:asciiTheme="minorHAnsi" w:hAnsiTheme="minorHAnsi"/>
          <w:lang w:val="nb-NO" w:eastAsia="nb-NO"/>
        </w:rPr>
        <w:t>Metoder for b</w:t>
      </w:r>
      <w:r w:rsidR="00167138" w:rsidRPr="00EA2322">
        <w:rPr>
          <w:rFonts w:asciiTheme="minorHAnsi" w:hAnsiTheme="minorHAnsi"/>
          <w:lang w:val="nb-NO" w:eastAsia="nb-NO"/>
        </w:rPr>
        <w:t>eregning av kWh-potensial</w:t>
      </w:r>
    </w:p>
    <w:p w:rsidR="00167138" w:rsidRPr="00E67A0F" w:rsidRDefault="00ED380D" w:rsidP="00167138">
      <w:pPr>
        <w:pStyle w:val="NormalWeb"/>
        <w:shd w:val="clear" w:color="auto" w:fill="FFFFFF"/>
        <w:rPr>
          <w:rFonts w:asciiTheme="minorHAnsi" w:hAnsiTheme="minorHAnsi" w:cs="Arial"/>
          <w:sz w:val="22"/>
          <w:szCs w:val="22"/>
        </w:rPr>
      </w:pPr>
      <w:r w:rsidRPr="00EA2322">
        <w:rPr>
          <w:rFonts w:asciiTheme="minorHAnsi" w:hAnsiTheme="minorHAnsi" w:cs="Arial"/>
          <w:color w:val="000000" w:themeColor="text1"/>
          <w:sz w:val="22"/>
          <w:szCs w:val="22"/>
        </w:rPr>
        <w:t xml:space="preserve">Enova ønsker mest mulig </w:t>
      </w:r>
      <w:r w:rsidR="00167138" w:rsidRPr="00EA2322">
        <w:rPr>
          <w:rFonts w:asciiTheme="minorHAnsi" w:hAnsiTheme="minorHAnsi" w:cs="Arial"/>
          <w:color w:val="000000" w:themeColor="text1"/>
          <w:sz w:val="22"/>
          <w:szCs w:val="22"/>
        </w:rPr>
        <w:t xml:space="preserve">realistiske tall for skipenes </w:t>
      </w:r>
      <w:r w:rsidR="00094844" w:rsidRPr="00EA2322">
        <w:rPr>
          <w:rFonts w:asciiTheme="minorHAnsi" w:hAnsiTheme="minorHAnsi" w:cs="Arial"/>
          <w:color w:val="000000" w:themeColor="text1"/>
          <w:sz w:val="22"/>
          <w:szCs w:val="22"/>
        </w:rPr>
        <w:t xml:space="preserve">gjennomsnittlige </w:t>
      </w:r>
      <w:r w:rsidR="00167138" w:rsidRPr="00EA2322">
        <w:rPr>
          <w:rFonts w:asciiTheme="minorHAnsi" w:hAnsiTheme="minorHAnsi" w:cs="Arial"/>
          <w:color w:val="000000" w:themeColor="text1"/>
          <w:sz w:val="22"/>
          <w:szCs w:val="22"/>
        </w:rPr>
        <w:t>effektbehov (og dermed landstrømtilkoblingens kWh-potensial)</w:t>
      </w:r>
      <w:r w:rsidRPr="00EA2322">
        <w:rPr>
          <w:rFonts w:asciiTheme="minorHAnsi" w:hAnsiTheme="minorHAnsi" w:cs="Arial"/>
          <w:color w:val="000000" w:themeColor="text1"/>
          <w:sz w:val="22"/>
          <w:szCs w:val="22"/>
        </w:rPr>
        <w:t>, men</w:t>
      </w:r>
      <w:r w:rsidR="00094844" w:rsidRPr="00EA2322">
        <w:rPr>
          <w:rFonts w:asciiTheme="minorHAnsi" w:hAnsiTheme="minorHAnsi" w:cs="Arial"/>
          <w:color w:val="000000" w:themeColor="text1"/>
          <w:sz w:val="22"/>
          <w:szCs w:val="22"/>
        </w:rPr>
        <w:t xml:space="preserve"> tar hensyn til at </w:t>
      </w:r>
      <w:r w:rsidRPr="00EA2322">
        <w:rPr>
          <w:rFonts w:asciiTheme="minorHAnsi" w:hAnsiTheme="minorHAnsi" w:cs="Arial"/>
          <w:color w:val="000000" w:themeColor="text1"/>
          <w:sz w:val="22"/>
          <w:szCs w:val="22"/>
        </w:rPr>
        <w:t xml:space="preserve">statistikkgrunnlaget i havnene varierer. Vi aksepterer </w:t>
      </w:r>
      <w:r w:rsidR="00C82963">
        <w:rPr>
          <w:rFonts w:asciiTheme="minorHAnsi" w:hAnsiTheme="minorHAnsi" w:cs="Arial"/>
          <w:color w:val="000000" w:themeColor="text1"/>
          <w:sz w:val="22"/>
          <w:szCs w:val="22"/>
        </w:rPr>
        <w:t xml:space="preserve">derfor </w:t>
      </w:r>
      <w:r w:rsidR="00167138" w:rsidRPr="00EA2322">
        <w:rPr>
          <w:rFonts w:asciiTheme="minorHAnsi" w:hAnsiTheme="minorHAnsi" w:cs="Arial"/>
          <w:color w:val="000000" w:themeColor="text1"/>
          <w:sz w:val="22"/>
          <w:szCs w:val="22"/>
        </w:rPr>
        <w:t xml:space="preserve">flere måter å beregne </w:t>
      </w:r>
      <w:r w:rsidR="00094844" w:rsidRPr="00EA2322">
        <w:rPr>
          <w:rFonts w:asciiTheme="minorHAnsi" w:hAnsiTheme="minorHAnsi" w:cs="Arial"/>
          <w:color w:val="000000" w:themeColor="text1"/>
          <w:sz w:val="22"/>
          <w:szCs w:val="22"/>
        </w:rPr>
        <w:t>skipenes gjennomsnittlige effektbehov på</w:t>
      </w:r>
      <w:r w:rsidRPr="00EA2322">
        <w:rPr>
          <w:rFonts w:asciiTheme="minorHAnsi" w:hAnsiTheme="minorHAnsi" w:cs="Arial"/>
          <w:color w:val="000000" w:themeColor="text1"/>
          <w:sz w:val="22"/>
          <w:szCs w:val="22"/>
        </w:rPr>
        <w:t xml:space="preserve">. Metode </w:t>
      </w:r>
      <w:r w:rsidR="007F1BDB">
        <w:rPr>
          <w:rFonts w:asciiTheme="minorHAnsi" w:hAnsiTheme="minorHAnsi" w:cs="Arial"/>
          <w:color w:val="000000" w:themeColor="text1"/>
          <w:sz w:val="22"/>
          <w:szCs w:val="22"/>
        </w:rPr>
        <w:t>1</w:t>
      </w:r>
      <w:r w:rsidRPr="00EA2322">
        <w:rPr>
          <w:rFonts w:asciiTheme="minorHAnsi" w:hAnsiTheme="minorHAnsi" w:cs="Arial"/>
          <w:color w:val="000000" w:themeColor="text1"/>
          <w:sz w:val="22"/>
          <w:szCs w:val="22"/>
        </w:rPr>
        <w:t xml:space="preserve"> nedenfor vil være den mest presise</w:t>
      </w:r>
      <w:r w:rsidR="00094844" w:rsidRPr="00EA2322">
        <w:rPr>
          <w:rFonts w:asciiTheme="minorHAnsi" w:hAnsiTheme="minorHAnsi" w:cs="Arial"/>
          <w:color w:val="000000" w:themeColor="text1"/>
          <w:sz w:val="22"/>
          <w:szCs w:val="22"/>
        </w:rPr>
        <w:t>,</w:t>
      </w:r>
      <w:r w:rsidRPr="00EA2322">
        <w:rPr>
          <w:rFonts w:asciiTheme="minorHAnsi" w:hAnsiTheme="minorHAnsi" w:cs="Arial"/>
          <w:color w:val="000000" w:themeColor="text1"/>
          <w:sz w:val="22"/>
          <w:szCs w:val="22"/>
        </w:rPr>
        <w:t xml:space="preserve"> og i de tilfeller der tilstrekkelige data er tilgjengelige bør denne benyttes. Metode </w:t>
      </w:r>
      <w:r w:rsidR="007F1BDB">
        <w:rPr>
          <w:rFonts w:asciiTheme="minorHAnsi" w:hAnsiTheme="minorHAnsi" w:cs="Arial"/>
          <w:color w:val="000000" w:themeColor="text1"/>
          <w:sz w:val="22"/>
          <w:szCs w:val="22"/>
        </w:rPr>
        <w:t>2</w:t>
      </w:r>
      <w:r w:rsidR="001219CB" w:rsidRPr="00EA2322">
        <w:rPr>
          <w:rFonts w:asciiTheme="minorHAnsi" w:hAnsiTheme="minorHAnsi" w:cs="Arial"/>
          <w:color w:val="000000" w:themeColor="text1"/>
          <w:sz w:val="22"/>
          <w:szCs w:val="22"/>
        </w:rPr>
        <w:t xml:space="preserve"> og </w:t>
      </w:r>
      <w:r w:rsidR="007F1BDB">
        <w:rPr>
          <w:rFonts w:asciiTheme="minorHAnsi" w:hAnsiTheme="minorHAnsi" w:cs="Arial"/>
          <w:color w:val="000000" w:themeColor="text1"/>
          <w:sz w:val="22"/>
          <w:szCs w:val="22"/>
        </w:rPr>
        <w:t>3</w:t>
      </w:r>
      <w:r w:rsidRPr="00EA2322">
        <w:rPr>
          <w:rFonts w:asciiTheme="minorHAnsi" w:hAnsiTheme="minorHAnsi" w:cs="Arial"/>
          <w:color w:val="000000" w:themeColor="text1"/>
          <w:sz w:val="22"/>
          <w:szCs w:val="22"/>
        </w:rPr>
        <w:t xml:space="preserve"> er basert </w:t>
      </w:r>
      <w:r w:rsidR="00874955">
        <w:rPr>
          <w:rFonts w:asciiTheme="minorHAnsi" w:hAnsiTheme="minorHAnsi" w:cs="Arial"/>
          <w:color w:val="000000" w:themeColor="text1"/>
          <w:sz w:val="22"/>
          <w:szCs w:val="22"/>
        </w:rPr>
        <w:t xml:space="preserve">på </w:t>
      </w:r>
      <w:r w:rsidRPr="00EA2322">
        <w:rPr>
          <w:rFonts w:asciiTheme="minorHAnsi" w:hAnsiTheme="minorHAnsi" w:cs="Arial"/>
          <w:color w:val="000000" w:themeColor="text1"/>
          <w:sz w:val="22"/>
          <w:szCs w:val="22"/>
        </w:rPr>
        <w:t>sjablon</w:t>
      </w:r>
      <w:r w:rsidR="00DE7E56">
        <w:rPr>
          <w:rFonts w:asciiTheme="minorHAnsi" w:hAnsiTheme="minorHAnsi" w:cs="Arial"/>
          <w:color w:val="000000" w:themeColor="text1"/>
          <w:sz w:val="22"/>
          <w:szCs w:val="22"/>
        </w:rPr>
        <w:t>g</w:t>
      </w:r>
      <w:r w:rsidRPr="00EA2322">
        <w:rPr>
          <w:rFonts w:asciiTheme="minorHAnsi" w:hAnsiTheme="minorHAnsi" w:cs="Arial"/>
          <w:color w:val="000000" w:themeColor="text1"/>
          <w:sz w:val="22"/>
          <w:szCs w:val="22"/>
        </w:rPr>
        <w:t>verdier</w:t>
      </w:r>
      <w:r w:rsidR="001219CB" w:rsidRPr="00EA2322">
        <w:rPr>
          <w:rFonts w:asciiTheme="minorHAnsi" w:hAnsiTheme="minorHAnsi" w:cs="Arial"/>
          <w:color w:val="000000" w:themeColor="text1"/>
          <w:sz w:val="22"/>
          <w:szCs w:val="22"/>
        </w:rPr>
        <w:t xml:space="preserve"> som bevisst er konservative. Bruk av metode </w:t>
      </w:r>
      <w:r w:rsidR="007F1BDB">
        <w:rPr>
          <w:rFonts w:asciiTheme="minorHAnsi" w:hAnsiTheme="minorHAnsi" w:cs="Arial"/>
          <w:color w:val="000000" w:themeColor="text1"/>
          <w:sz w:val="22"/>
          <w:szCs w:val="22"/>
        </w:rPr>
        <w:t xml:space="preserve">1 </w:t>
      </w:r>
      <w:r w:rsidR="001219CB" w:rsidRPr="00EA2322">
        <w:rPr>
          <w:rFonts w:asciiTheme="minorHAnsi" w:hAnsiTheme="minorHAnsi" w:cs="Arial"/>
          <w:color w:val="000000" w:themeColor="text1"/>
          <w:sz w:val="22"/>
          <w:szCs w:val="22"/>
        </w:rPr>
        <w:t>vil normalt gi høyere kWh-potensial enn metode 2 og metode 2 høyere potensial enn metod</w:t>
      </w:r>
      <w:r w:rsidR="007F1BDB">
        <w:rPr>
          <w:rFonts w:asciiTheme="minorHAnsi" w:hAnsiTheme="minorHAnsi" w:cs="Arial"/>
          <w:color w:val="000000" w:themeColor="text1"/>
          <w:sz w:val="22"/>
          <w:szCs w:val="22"/>
        </w:rPr>
        <w:t>e 3</w:t>
      </w:r>
      <w:r w:rsidR="001219CB" w:rsidRPr="00EA2322">
        <w:rPr>
          <w:rFonts w:asciiTheme="minorHAnsi" w:hAnsiTheme="minorHAnsi" w:cs="Arial"/>
          <w:color w:val="000000" w:themeColor="text1"/>
          <w:sz w:val="22"/>
          <w:szCs w:val="22"/>
        </w:rPr>
        <w:t>. I den grad spesifikke data kan</w:t>
      </w:r>
      <w:r w:rsidR="00EE3B52" w:rsidRPr="00EA2322">
        <w:rPr>
          <w:rFonts w:asciiTheme="minorHAnsi" w:hAnsiTheme="minorHAnsi" w:cs="Arial"/>
          <w:color w:val="000000" w:themeColor="text1"/>
          <w:sz w:val="22"/>
          <w:szCs w:val="22"/>
        </w:rPr>
        <w:t xml:space="preserve"> fremskaffes</w:t>
      </w:r>
      <w:r w:rsidR="000E5E08">
        <w:rPr>
          <w:rFonts w:asciiTheme="minorHAnsi" w:hAnsiTheme="minorHAnsi" w:cs="Arial"/>
          <w:color w:val="000000" w:themeColor="text1"/>
          <w:sz w:val="22"/>
          <w:szCs w:val="22"/>
        </w:rPr>
        <w:t>,</w:t>
      </w:r>
      <w:r w:rsidR="00EE3B52" w:rsidRPr="00EA2322">
        <w:rPr>
          <w:rFonts w:asciiTheme="minorHAnsi" w:hAnsiTheme="minorHAnsi" w:cs="Arial"/>
          <w:color w:val="000000" w:themeColor="text1"/>
          <w:sz w:val="22"/>
          <w:szCs w:val="22"/>
        </w:rPr>
        <w:t xml:space="preserve"> bør disse </w:t>
      </w:r>
      <w:r w:rsidR="00094844" w:rsidRPr="00EA2322">
        <w:rPr>
          <w:rFonts w:asciiTheme="minorHAnsi" w:hAnsiTheme="minorHAnsi" w:cs="Arial"/>
          <w:color w:val="000000" w:themeColor="text1"/>
          <w:sz w:val="22"/>
          <w:szCs w:val="22"/>
        </w:rPr>
        <w:t xml:space="preserve">derfor </w:t>
      </w:r>
      <w:r w:rsidR="00EE3B52" w:rsidRPr="00EA2322">
        <w:rPr>
          <w:rFonts w:asciiTheme="minorHAnsi" w:hAnsiTheme="minorHAnsi" w:cs="Arial"/>
          <w:color w:val="000000" w:themeColor="text1"/>
          <w:sz w:val="22"/>
          <w:szCs w:val="22"/>
        </w:rPr>
        <w:t>benyttes. Metodevalgene i teksten nedenfor henviser til excel-arket "Beregning av kWh-potensial" du vil finne i søknadssenteret.</w:t>
      </w:r>
      <w:r w:rsidR="00C82963">
        <w:rPr>
          <w:rFonts w:asciiTheme="minorHAnsi" w:hAnsiTheme="minorHAnsi" w:cs="Arial"/>
          <w:color w:val="000000" w:themeColor="text1"/>
          <w:sz w:val="22"/>
          <w:szCs w:val="22"/>
        </w:rPr>
        <w:t xml:space="preserve"> For alle tall som </w:t>
      </w:r>
      <w:r w:rsidR="00C82963" w:rsidRPr="00E67A0F">
        <w:rPr>
          <w:rFonts w:asciiTheme="minorHAnsi" w:hAnsiTheme="minorHAnsi" w:cs="Arial"/>
          <w:sz w:val="22"/>
          <w:szCs w:val="22"/>
        </w:rPr>
        <w:t xml:space="preserve">brukes for å beregne kWh-potensial må kilder </w:t>
      </w:r>
      <w:r w:rsidR="001E0401" w:rsidRPr="00E67A0F">
        <w:rPr>
          <w:rFonts w:asciiTheme="minorHAnsi" w:hAnsiTheme="minorHAnsi" w:cs="Arial"/>
          <w:sz w:val="22"/>
          <w:szCs w:val="22"/>
        </w:rPr>
        <w:t>dokumenteres</w:t>
      </w:r>
      <w:r w:rsidR="00C82963" w:rsidRPr="00E67A0F">
        <w:rPr>
          <w:rFonts w:asciiTheme="minorHAnsi" w:hAnsiTheme="minorHAnsi" w:cs="Arial"/>
          <w:sz w:val="22"/>
          <w:szCs w:val="22"/>
        </w:rPr>
        <w:t xml:space="preserve">. Relevante kilder kan være </w:t>
      </w:r>
      <w:r w:rsidR="00201944" w:rsidRPr="00E67A0F">
        <w:rPr>
          <w:rFonts w:asciiTheme="minorHAnsi" w:hAnsiTheme="minorHAnsi" w:cs="Arial"/>
          <w:sz w:val="22"/>
          <w:szCs w:val="22"/>
        </w:rPr>
        <w:t xml:space="preserve">forbruksavlesninger/fartøyslogger for konkrete fartøy (metode 1) og </w:t>
      </w:r>
      <w:r w:rsidR="00C82963" w:rsidRPr="00E67A0F">
        <w:rPr>
          <w:rFonts w:asciiTheme="minorHAnsi" w:hAnsiTheme="minorHAnsi" w:cs="Arial"/>
          <w:sz w:val="22"/>
          <w:szCs w:val="22"/>
        </w:rPr>
        <w:t xml:space="preserve">havnelogger </w:t>
      </w:r>
      <w:r w:rsidR="00874955" w:rsidRPr="00E67A0F">
        <w:rPr>
          <w:rFonts w:asciiTheme="minorHAnsi" w:hAnsiTheme="minorHAnsi" w:cs="Arial"/>
          <w:sz w:val="22"/>
          <w:szCs w:val="22"/>
        </w:rPr>
        <w:t xml:space="preserve">eller AIS-data </w:t>
      </w:r>
      <w:r w:rsidR="00C82963" w:rsidRPr="00E67A0F">
        <w:rPr>
          <w:rFonts w:asciiTheme="minorHAnsi" w:hAnsiTheme="minorHAnsi" w:cs="Arial"/>
          <w:sz w:val="22"/>
          <w:szCs w:val="22"/>
        </w:rPr>
        <w:t>(metode 2</w:t>
      </w:r>
      <w:r w:rsidR="007F1BDB" w:rsidRPr="00E67A0F">
        <w:rPr>
          <w:rFonts w:asciiTheme="minorHAnsi" w:hAnsiTheme="minorHAnsi" w:cs="Arial"/>
          <w:sz w:val="22"/>
          <w:szCs w:val="22"/>
        </w:rPr>
        <w:t xml:space="preserve"> og 3</w:t>
      </w:r>
      <w:r w:rsidR="00C82963" w:rsidRPr="00E67A0F">
        <w:rPr>
          <w:rFonts w:asciiTheme="minorHAnsi" w:hAnsiTheme="minorHAnsi" w:cs="Arial"/>
          <w:sz w:val="22"/>
          <w:szCs w:val="22"/>
        </w:rPr>
        <w:t>).</w:t>
      </w:r>
    </w:p>
    <w:p w:rsidR="00201944" w:rsidRPr="00E67A0F" w:rsidRDefault="00201944" w:rsidP="00167138">
      <w:pPr>
        <w:numPr>
          <w:ilvl w:val="0"/>
          <w:numId w:val="32"/>
        </w:numPr>
        <w:shd w:val="clear" w:color="auto" w:fill="FFFFFF"/>
        <w:spacing w:before="100" w:beforeAutospacing="1" w:after="100" w:afterAutospacing="1" w:line="360" w:lineRule="atLeast"/>
        <w:rPr>
          <w:rFonts w:asciiTheme="minorHAnsi" w:hAnsiTheme="minorHAnsi" w:cs="Arial"/>
          <w:sz w:val="22"/>
          <w:szCs w:val="22"/>
          <w:lang w:val="nb-NO"/>
        </w:rPr>
      </w:pPr>
      <w:r w:rsidRPr="00E67A0F">
        <w:rPr>
          <w:rFonts w:asciiTheme="minorHAnsi" w:hAnsiTheme="minorHAnsi" w:cs="Arial"/>
          <w:sz w:val="22"/>
          <w:szCs w:val="22"/>
          <w:u w:val="single"/>
          <w:lang w:val="nb-NO"/>
        </w:rPr>
        <w:t>Søker kjenner skipenes faktiske energiforbruk ved kai</w:t>
      </w:r>
      <w:r w:rsidRPr="00E67A0F">
        <w:rPr>
          <w:rFonts w:asciiTheme="minorHAnsi" w:hAnsiTheme="minorHAnsi" w:cs="Arial"/>
          <w:sz w:val="22"/>
          <w:szCs w:val="22"/>
          <w:lang w:val="nb-NO"/>
        </w:rPr>
        <w:t xml:space="preserve">: I de tilfeller der skipenes reelle gjennomsnittlige effektbehov er kjent, bør </w:t>
      </w:r>
      <w:r w:rsidRPr="00E67A0F">
        <w:rPr>
          <w:rFonts w:asciiTheme="minorHAnsi" w:hAnsiTheme="minorHAnsi" w:cs="Arial"/>
          <w:i/>
          <w:sz w:val="22"/>
          <w:szCs w:val="22"/>
          <w:lang w:val="nb-NO"/>
        </w:rPr>
        <w:t>metode 1</w:t>
      </w:r>
      <w:r w:rsidRPr="00E67A0F">
        <w:rPr>
          <w:rFonts w:asciiTheme="minorHAnsi" w:hAnsiTheme="minorHAnsi" w:cs="Arial"/>
          <w:sz w:val="22"/>
          <w:szCs w:val="22"/>
          <w:lang w:val="nb-NO"/>
        </w:rPr>
        <w:t xml:space="preserve"> benyttes der man oppgir disse spesifikke og kjente tall. Tallene må være basert på avlesninger under realistiske forhold, utskrifter av logger, etc. Vi understreker at det er skipenes gjennomsnittlige elektriske effektbehov som skal oppgis ved typiske driftstilstander i den relevante havnen, ikke makseffekter ved spesielt tunge operasjoner. </w:t>
      </w:r>
    </w:p>
    <w:p w:rsidR="00201944" w:rsidRPr="00E67A0F" w:rsidRDefault="00201944" w:rsidP="00201944">
      <w:pPr>
        <w:numPr>
          <w:ilvl w:val="0"/>
          <w:numId w:val="32"/>
        </w:numPr>
        <w:shd w:val="clear" w:color="auto" w:fill="FFFFFF"/>
        <w:spacing w:before="100" w:beforeAutospacing="1" w:after="100" w:afterAutospacing="1" w:line="360" w:lineRule="atLeast"/>
        <w:rPr>
          <w:rFonts w:asciiTheme="minorHAnsi" w:hAnsiTheme="minorHAnsi" w:cs="Arial"/>
          <w:sz w:val="22"/>
          <w:szCs w:val="22"/>
          <w:lang w:val="nb-NO"/>
        </w:rPr>
      </w:pPr>
      <w:r w:rsidRPr="00E67A0F">
        <w:rPr>
          <w:rFonts w:asciiTheme="minorHAnsi" w:hAnsiTheme="minorHAnsi" w:cs="Arial"/>
          <w:sz w:val="22"/>
          <w:szCs w:val="22"/>
          <w:u w:val="single"/>
          <w:lang w:val="nb-NO"/>
        </w:rPr>
        <w:t>Søker kjenner anløpende skips størrelse og skipstype, men ikke skipenes energiforbruk ved kai</w:t>
      </w:r>
      <w:r w:rsidRPr="00E67A0F">
        <w:rPr>
          <w:rFonts w:asciiTheme="minorHAnsi" w:hAnsiTheme="minorHAnsi" w:cs="Arial"/>
          <w:sz w:val="22"/>
          <w:szCs w:val="22"/>
          <w:lang w:val="nb-NO"/>
        </w:rPr>
        <w:t xml:space="preserve">: I de tilfeller havnelogger inneholder registreringer over skipstype og skipsstørrelse, men man ikke kjenner skipenes effektbehov, skal </w:t>
      </w:r>
      <w:r w:rsidRPr="00E67A0F">
        <w:rPr>
          <w:rFonts w:asciiTheme="minorHAnsi" w:hAnsiTheme="minorHAnsi" w:cs="Arial"/>
          <w:i/>
          <w:sz w:val="22"/>
          <w:szCs w:val="22"/>
          <w:lang w:val="nb-NO"/>
        </w:rPr>
        <w:t>metode 2</w:t>
      </w:r>
      <w:r w:rsidRPr="00E67A0F">
        <w:rPr>
          <w:rFonts w:asciiTheme="minorHAnsi" w:hAnsiTheme="minorHAnsi" w:cs="Arial"/>
          <w:sz w:val="22"/>
          <w:szCs w:val="22"/>
          <w:lang w:val="nb-NO"/>
        </w:rPr>
        <w:t xml:space="preserve"> og tabell over sammenheng mellom gjennomsnittlig effektbehov og skipenes bruttotonn/gros ton for ulike skipstyper benyttes. </w:t>
      </w:r>
    </w:p>
    <w:p w:rsidR="001219CB" w:rsidRPr="00E67A0F" w:rsidRDefault="00E67AA8" w:rsidP="00201944">
      <w:pPr>
        <w:numPr>
          <w:ilvl w:val="0"/>
          <w:numId w:val="32"/>
        </w:numPr>
        <w:shd w:val="clear" w:color="auto" w:fill="FFFFFF"/>
        <w:spacing w:before="100" w:beforeAutospacing="1" w:after="100" w:afterAutospacing="1" w:line="360" w:lineRule="atLeast"/>
        <w:rPr>
          <w:rFonts w:asciiTheme="minorHAnsi" w:hAnsiTheme="minorHAnsi" w:cs="Arial"/>
          <w:sz w:val="22"/>
          <w:szCs w:val="22"/>
          <w:lang w:val="nb-NO"/>
        </w:rPr>
      </w:pPr>
      <w:r>
        <w:rPr>
          <w:rFonts w:asciiTheme="minorHAnsi" w:hAnsiTheme="minorHAnsi" w:cs="Arial"/>
          <w:sz w:val="22"/>
          <w:szCs w:val="22"/>
          <w:u w:val="single"/>
          <w:lang w:val="nb-NO"/>
        </w:rPr>
        <w:t>Søker har ikke loggført skipenes størrelse, men kjenner skipstyper og liggetider:</w:t>
      </w:r>
      <w:r>
        <w:rPr>
          <w:rFonts w:asciiTheme="minorHAnsi" w:hAnsiTheme="minorHAnsi" w:cs="Arial"/>
          <w:sz w:val="22"/>
          <w:szCs w:val="22"/>
          <w:u w:val="single"/>
          <w:lang w:val="nb-NO"/>
        </w:rPr>
        <w:br/>
      </w:r>
      <w:r w:rsidR="001219CB" w:rsidRPr="00E67A0F">
        <w:rPr>
          <w:rFonts w:asciiTheme="minorHAnsi" w:hAnsiTheme="minorHAnsi" w:cs="Arial"/>
          <w:sz w:val="22"/>
          <w:szCs w:val="22"/>
          <w:lang w:val="nb-NO"/>
        </w:rPr>
        <w:t xml:space="preserve">I de tilfeller </w:t>
      </w:r>
      <w:r w:rsidR="00D91A70" w:rsidRPr="00E67A0F">
        <w:rPr>
          <w:rFonts w:asciiTheme="minorHAnsi" w:hAnsiTheme="minorHAnsi" w:cs="Arial"/>
          <w:sz w:val="22"/>
          <w:szCs w:val="22"/>
          <w:lang w:val="nb-NO"/>
        </w:rPr>
        <w:t xml:space="preserve">havnen ikke har loggført skipenes størrelse (Bruttotonn/Gros ton) skal man bruke </w:t>
      </w:r>
      <w:r w:rsidR="00201944" w:rsidRPr="00E67A0F">
        <w:rPr>
          <w:rFonts w:asciiTheme="minorHAnsi" w:hAnsiTheme="minorHAnsi" w:cs="Arial"/>
          <w:i/>
          <w:sz w:val="22"/>
          <w:szCs w:val="22"/>
          <w:lang w:val="nb-NO"/>
        </w:rPr>
        <w:t>metode 3</w:t>
      </w:r>
      <w:r w:rsidR="00D91A70" w:rsidRPr="00E67A0F">
        <w:rPr>
          <w:rFonts w:asciiTheme="minorHAnsi" w:hAnsiTheme="minorHAnsi" w:cs="Arial"/>
          <w:sz w:val="22"/>
          <w:szCs w:val="22"/>
          <w:lang w:val="nb-NO"/>
        </w:rPr>
        <w:t xml:space="preserve"> med sjablon</w:t>
      </w:r>
      <w:r w:rsidR="00DE7E56" w:rsidRPr="00E67A0F">
        <w:rPr>
          <w:rFonts w:asciiTheme="minorHAnsi" w:hAnsiTheme="minorHAnsi" w:cs="Arial"/>
          <w:sz w:val="22"/>
          <w:szCs w:val="22"/>
          <w:lang w:val="nb-NO"/>
        </w:rPr>
        <w:t>g</w:t>
      </w:r>
      <w:r w:rsidR="00D91A70" w:rsidRPr="00E67A0F">
        <w:rPr>
          <w:rFonts w:asciiTheme="minorHAnsi" w:hAnsiTheme="minorHAnsi" w:cs="Arial"/>
          <w:sz w:val="22"/>
          <w:szCs w:val="22"/>
          <w:lang w:val="nb-NO"/>
        </w:rPr>
        <w:t xml:space="preserve">verdier for ulike skipstypers gjennomsnittlige effektbehov ved kai. </w:t>
      </w:r>
    </w:p>
    <w:p w:rsidR="00FE236F" w:rsidRDefault="00E17DA9" w:rsidP="002F3781">
      <w:pPr>
        <w:shd w:val="clear" w:color="auto" w:fill="FFFFFF"/>
        <w:spacing w:line="276" w:lineRule="auto"/>
        <w:outlineLvl w:val="1"/>
        <w:rPr>
          <w:rFonts w:asciiTheme="minorHAnsi" w:hAnsiTheme="minorHAnsi" w:cs="Arial"/>
          <w:bCs/>
          <w:sz w:val="22"/>
          <w:szCs w:val="22"/>
          <w:lang w:val="nb-NO" w:eastAsia="nb-NO"/>
        </w:rPr>
      </w:pPr>
      <w:r w:rsidRPr="00E67A0F">
        <w:rPr>
          <w:rFonts w:asciiTheme="minorHAnsi" w:hAnsiTheme="minorHAnsi" w:cs="Arial"/>
          <w:bCs/>
          <w:sz w:val="22"/>
          <w:szCs w:val="22"/>
          <w:lang w:val="nb-NO" w:eastAsia="nb-NO"/>
        </w:rPr>
        <w:t xml:space="preserve">For rigger kan </w:t>
      </w:r>
      <w:r w:rsidR="00DE7E56" w:rsidRPr="00E67A0F">
        <w:rPr>
          <w:rFonts w:asciiTheme="minorHAnsi" w:hAnsiTheme="minorHAnsi" w:cs="Arial"/>
          <w:bCs/>
          <w:sz w:val="22"/>
          <w:szCs w:val="22"/>
          <w:lang w:val="nb-NO" w:eastAsia="nb-NO"/>
        </w:rPr>
        <w:t xml:space="preserve">man kun benytte metode </w:t>
      </w:r>
      <w:r w:rsidR="00201944" w:rsidRPr="00E67A0F">
        <w:rPr>
          <w:rFonts w:asciiTheme="minorHAnsi" w:hAnsiTheme="minorHAnsi" w:cs="Arial"/>
          <w:bCs/>
          <w:sz w:val="22"/>
          <w:szCs w:val="22"/>
          <w:lang w:val="nb-NO" w:eastAsia="nb-NO"/>
        </w:rPr>
        <w:t>3</w:t>
      </w:r>
      <w:r w:rsidR="00DE7E56" w:rsidRPr="00E67A0F">
        <w:rPr>
          <w:rFonts w:asciiTheme="minorHAnsi" w:hAnsiTheme="minorHAnsi" w:cs="Arial"/>
          <w:bCs/>
          <w:sz w:val="22"/>
          <w:szCs w:val="22"/>
          <w:lang w:val="nb-NO" w:eastAsia="nb-NO"/>
        </w:rPr>
        <w:t xml:space="preserve"> med </w:t>
      </w:r>
      <w:r w:rsidRPr="00E67A0F">
        <w:rPr>
          <w:rFonts w:asciiTheme="minorHAnsi" w:hAnsiTheme="minorHAnsi" w:cs="Arial"/>
          <w:bCs/>
          <w:sz w:val="22"/>
          <w:szCs w:val="22"/>
          <w:lang w:val="nb-NO" w:eastAsia="nb-NO"/>
        </w:rPr>
        <w:t>sjablon</w:t>
      </w:r>
      <w:r w:rsidR="00DE7E56" w:rsidRPr="00E67A0F">
        <w:rPr>
          <w:rFonts w:asciiTheme="minorHAnsi" w:hAnsiTheme="minorHAnsi" w:cs="Arial"/>
          <w:bCs/>
          <w:sz w:val="22"/>
          <w:szCs w:val="22"/>
          <w:lang w:val="nb-NO" w:eastAsia="nb-NO"/>
        </w:rPr>
        <w:t>g</w:t>
      </w:r>
      <w:r w:rsidRPr="00E67A0F">
        <w:rPr>
          <w:rFonts w:asciiTheme="minorHAnsi" w:hAnsiTheme="minorHAnsi" w:cs="Arial"/>
          <w:bCs/>
          <w:sz w:val="22"/>
          <w:szCs w:val="22"/>
          <w:lang w:val="nb-NO" w:eastAsia="nb-NO"/>
        </w:rPr>
        <w:t>verdi for riggenes gjennomsnittlige</w:t>
      </w:r>
      <w:r w:rsidR="00DE7E56" w:rsidRPr="00E67A0F">
        <w:rPr>
          <w:rFonts w:asciiTheme="minorHAnsi" w:hAnsiTheme="minorHAnsi" w:cs="Arial"/>
          <w:bCs/>
          <w:sz w:val="22"/>
          <w:szCs w:val="22"/>
          <w:lang w:val="nb-NO" w:eastAsia="nb-NO"/>
        </w:rPr>
        <w:t xml:space="preserve"> effektbehov ved kai på 400 kW, </w:t>
      </w:r>
      <w:r w:rsidRPr="00E67A0F">
        <w:rPr>
          <w:rFonts w:asciiTheme="minorHAnsi" w:hAnsiTheme="minorHAnsi" w:cs="Arial"/>
          <w:bCs/>
          <w:sz w:val="22"/>
          <w:szCs w:val="22"/>
          <w:lang w:val="nb-NO" w:eastAsia="nb-NO"/>
        </w:rPr>
        <w:t>ell</w:t>
      </w:r>
      <w:r>
        <w:rPr>
          <w:rFonts w:asciiTheme="minorHAnsi" w:hAnsiTheme="minorHAnsi" w:cs="Arial"/>
          <w:bCs/>
          <w:sz w:val="22"/>
          <w:szCs w:val="22"/>
          <w:lang w:val="nb-NO" w:eastAsia="nb-NO"/>
        </w:rPr>
        <w:t xml:space="preserve">er metode </w:t>
      </w:r>
      <w:r w:rsidR="00201944">
        <w:rPr>
          <w:rFonts w:asciiTheme="minorHAnsi" w:hAnsiTheme="minorHAnsi" w:cs="Arial"/>
          <w:bCs/>
          <w:sz w:val="22"/>
          <w:szCs w:val="22"/>
          <w:lang w:val="nb-NO" w:eastAsia="nb-NO"/>
        </w:rPr>
        <w:t>1</w:t>
      </w:r>
      <w:r>
        <w:rPr>
          <w:rFonts w:asciiTheme="minorHAnsi" w:hAnsiTheme="minorHAnsi" w:cs="Arial"/>
          <w:bCs/>
          <w:sz w:val="22"/>
          <w:szCs w:val="22"/>
          <w:lang w:val="nb-NO" w:eastAsia="nb-NO"/>
        </w:rPr>
        <w:t xml:space="preserve">. </w:t>
      </w:r>
    </w:p>
    <w:p w:rsidR="0042392B" w:rsidRDefault="0042392B" w:rsidP="002F3781">
      <w:pPr>
        <w:shd w:val="clear" w:color="auto" w:fill="FFFFFF"/>
        <w:spacing w:line="276" w:lineRule="auto"/>
        <w:outlineLvl w:val="1"/>
        <w:rPr>
          <w:rFonts w:asciiTheme="minorHAnsi" w:hAnsiTheme="minorHAnsi" w:cs="Arial"/>
          <w:bCs/>
          <w:sz w:val="22"/>
          <w:szCs w:val="22"/>
          <w:lang w:val="nb-NO" w:eastAsia="nb-NO"/>
        </w:rPr>
      </w:pPr>
    </w:p>
    <w:p w:rsidR="0042392B" w:rsidRDefault="0042392B" w:rsidP="002F3781">
      <w:pPr>
        <w:shd w:val="clear" w:color="auto" w:fill="FFFFFF"/>
        <w:spacing w:line="276" w:lineRule="auto"/>
        <w:outlineLvl w:val="1"/>
        <w:rPr>
          <w:rFonts w:asciiTheme="minorHAnsi" w:hAnsiTheme="minorHAnsi" w:cs="Arial"/>
          <w:bCs/>
          <w:sz w:val="22"/>
          <w:szCs w:val="22"/>
          <w:lang w:val="nb-NO" w:eastAsia="nb-NO"/>
        </w:rPr>
      </w:pPr>
      <w:r>
        <w:rPr>
          <w:rFonts w:asciiTheme="minorHAnsi" w:hAnsiTheme="minorHAnsi" w:cs="Arial"/>
          <w:bCs/>
          <w:sz w:val="22"/>
          <w:szCs w:val="22"/>
          <w:lang w:val="nb-NO" w:eastAsia="nb-NO"/>
        </w:rPr>
        <w:t>Om man har varierende kunnskap om anløpende skip, kan meto</w:t>
      </w:r>
      <w:r w:rsidR="00294DE3">
        <w:rPr>
          <w:rFonts w:asciiTheme="minorHAnsi" w:hAnsiTheme="minorHAnsi" w:cs="Arial"/>
          <w:bCs/>
          <w:sz w:val="22"/>
          <w:szCs w:val="22"/>
          <w:lang w:val="nb-NO" w:eastAsia="nb-NO"/>
        </w:rPr>
        <w:t xml:space="preserve">dene ovenfor kombineres for å </w:t>
      </w:r>
      <w:r>
        <w:rPr>
          <w:rFonts w:asciiTheme="minorHAnsi" w:hAnsiTheme="minorHAnsi" w:cs="Arial"/>
          <w:bCs/>
          <w:sz w:val="22"/>
          <w:szCs w:val="22"/>
          <w:lang w:val="nb-NO" w:eastAsia="nb-NO"/>
        </w:rPr>
        <w:t>beregne totalt kWh-potensial.</w:t>
      </w:r>
      <w:r w:rsidR="003431CF">
        <w:rPr>
          <w:rFonts w:asciiTheme="minorHAnsi" w:hAnsiTheme="minorHAnsi" w:cs="Arial"/>
          <w:bCs/>
          <w:sz w:val="22"/>
          <w:szCs w:val="22"/>
          <w:lang w:val="nb-NO" w:eastAsia="nb-NO"/>
        </w:rPr>
        <w:t xml:space="preserve"> Hvilken metode som benyttes for hvilke skip og hvordan beregningen er gjort må komme tydelig fram i dokumentasjonen. </w:t>
      </w:r>
    </w:p>
    <w:p w:rsidR="00201944" w:rsidRDefault="00201944" w:rsidP="002F3781">
      <w:pPr>
        <w:shd w:val="clear" w:color="auto" w:fill="FFFFFF"/>
        <w:spacing w:line="276" w:lineRule="auto"/>
        <w:outlineLvl w:val="1"/>
        <w:rPr>
          <w:rFonts w:asciiTheme="minorHAnsi" w:hAnsiTheme="minorHAnsi" w:cs="Arial"/>
          <w:bCs/>
          <w:sz w:val="22"/>
          <w:szCs w:val="22"/>
          <w:lang w:val="nb-NO" w:eastAsia="nb-NO"/>
        </w:rPr>
      </w:pPr>
    </w:p>
    <w:p w:rsidR="00742E53" w:rsidRPr="00EA2322" w:rsidRDefault="007C0D3C" w:rsidP="002F3781">
      <w:pPr>
        <w:pStyle w:val="Overskrift2"/>
        <w:spacing w:line="276" w:lineRule="auto"/>
        <w:rPr>
          <w:rFonts w:asciiTheme="minorHAnsi" w:eastAsia="Calibri" w:hAnsiTheme="minorHAnsi"/>
          <w:lang w:val="nb-NO" w:eastAsia="nb-NO"/>
        </w:rPr>
      </w:pPr>
      <w:r w:rsidRPr="00EA2322">
        <w:rPr>
          <w:rFonts w:asciiTheme="minorHAnsi" w:eastAsia="Calibri" w:hAnsiTheme="minorHAnsi"/>
          <w:lang w:val="nb-NO" w:eastAsia="nb-NO"/>
        </w:rPr>
        <w:t>Betingelser for støtte og maksimale støtteandeler</w:t>
      </w:r>
    </w:p>
    <w:p w:rsidR="00DD3271" w:rsidRPr="00EA2322" w:rsidRDefault="00BA3BBD" w:rsidP="002F3781">
      <w:pPr>
        <w:spacing w:line="276" w:lineRule="auto"/>
        <w:rPr>
          <w:rFonts w:asciiTheme="minorHAnsi" w:eastAsia="Calibri" w:hAnsiTheme="minorHAnsi" w:cs="Arial"/>
          <w:sz w:val="22"/>
          <w:szCs w:val="22"/>
          <w:lang w:val="nb-NO" w:eastAsia="nb-NO"/>
        </w:rPr>
      </w:pPr>
      <w:r w:rsidRPr="00EA2322">
        <w:rPr>
          <w:rFonts w:asciiTheme="minorHAnsi" w:eastAsia="Calibri" w:hAnsiTheme="minorHAnsi" w:cs="Arial"/>
          <w:sz w:val="22"/>
          <w:szCs w:val="22"/>
          <w:lang w:val="nb-NO" w:eastAsia="nb-NO"/>
        </w:rPr>
        <w:t xml:space="preserve">Enova </w:t>
      </w:r>
      <w:r w:rsidR="00EE3A20" w:rsidRPr="00EA2322">
        <w:rPr>
          <w:rFonts w:asciiTheme="minorHAnsi" w:eastAsia="Calibri" w:hAnsiTheme="minorHAnsi" w:cs="Arial"/>
          <w:sz w:val="22"/>
          <w:szCs w:val="22"/>
          <w:lang w:val="nb-NO" w:eastAsia="nb-NO"/>
        </w:rPr>
        <w:t xml:space="preserve">kan </w:t>
      </w:r>
      <w:r w:rsidR="00167138" w:rsidRPr="00EA2322">
        <w:rPr>
          <w:rFonts w:asciiTheme="minorHAnsi" w:eastAsia="Calibri" w:hAnsiTheme="minorHAnsi" w:cs="Arial"/>
          <w:sz w:val="22"/>
          <w:szCs w:val="22"/>
          <w:lang w:val="nb-NO" w:eastAsia="nb-NO"/>
        </w:rPr>
        <w:t>dekke opptil 9</w:t>
      </w:r>
      <w:r w:rsidR="00742E53" w:rsidRPr="00EA2322">
        <w:rPr>
          <w:rFonts w:asciiTheme="minorHAnsi" w:eastAsia="Calibri" w:hAnsiTheme="minorHAnsi" w:cs="Arial"/>
          <w:sz w:val="22"/>
          <w:szCs w:val="22"/>
          <w:lang w:val="nb-NO" w:eastAsia="nb-NO"/>
        </w:rPr>
        <w:t>0 % av godkjente investeringskostnader</w:t>
      </w:r>
      <w:r w:rsidR="009A4A96">
        <w:rPr>
          <w:rFonts w:asciiTheme="minorHAnsi" w:eastAsia="Calibri" w:hAnsiTheme="minorHAnsi" w:cs="Arial"/>
          <w:sz w:val="22"/>
          <w:szCs w:val="22"/>
          <w:lang w:val="nb-NO" w:eastAsia="nb-NO"/>
        </w:rPr>
        <w:t>.</w:t>
      </w:r>
      <w:r w:rsidR="00426D02">
        <w:rPr>
          <w:rFonts w:asciiTheme="minorHAnsi" w:eastAsia="Calibri" w:hAnsiTheme="minorHAnsi" w:cs="Arial"/>
          <w:sz w:val="22"/>
          <w:szCs w:val="22"/>
          <w:lang w:val="nb-NO" w:eastAsia="nb-NO"/>
        </w:rPr>
        <w:t xml:space="preserve"> </w:t>
      </w:r>
      <w:r w:rsidR="00DD3271" w:rsidRPr="00EA2322">
        <w:rPr>
          <w:rFonts w:asciiTheme="minorHAnsi" w:eastAsia="Calibri" w:hAnsiTheme="minorHAnsi" w:cs="Arial"/>
          <w:sz w:val="22"/>
          <w:szCs w:val="22"/>
          <w:lang w:val="nb-NO" w:eastAsia="nb-NO"/>
        </w:rPr>
        <w:t>Driftskostnader dekkes ikke.</w:t>
      </w:r>
    </w:p>
    <w:p w:rsidR="008230C8" w:rsidRPr="00EA2322" w:rsidRDefault="008230C8" w:rsidP="002F3781">
      <w:pPr>
        <w:shd w:val="clear" w:color="auto" w:fill="FFFFFF"/>
        <w:spacing w:line="276" w:lineRule="auto"/>
        <w:outlineLvl w:val="1"/>
        <w:rPr>
          <w:rFonts w:asciiTheme="minorHAnsi" w:eastAsia="Calibri" w:hAnsiTheme="minorHAnsi" w:cs="Arial"/>
          <w:sz w:val="22"/>
          <w:szCs w:val="22"/>
          <w:lang w:val="nb-NO" w:eastAsia="nb-NO"/>
        </w:rPr>
      </w:pPr>
    </w:p>
    <w:p w:rsidR="00601436" w:rsidRDefault="00CE6381" w:rsidP="0090362A">
      <w:pPr>
        <w:shd w:val="clear" w:color="auto" w:fill="FFFFFF"/>
        <w:spacing w:line="276" w:lineRule="auto"/>
        <w:outlineLvl w:val="1"/>
        <w:rPr>
          <w:rFonts w:asciiTheme="minorHAnsi" w:hAnsiTheme="minorHAnsi" w:cs="Arial"/>
          <w:sz w:val="22"/>
          <w:szCs w:val="22"/>
          <w:lang w:val="nb-NO"/>
        </w:rPr>
      </w:pPr>
      <w:r w:rsidRPr="00EA2322">
        <w:rPr>
          <w:rFonts w:asciiTheme="minorHAnsi" w:hAnsiTheme="minorHAnsi" w:cs="Arial"/>
          <w:sz w:val="22"/>
          <w:szCs w:val="22"/>
          <w:lang w:val="nb-NO"/>
        </w:rPr>
        <w:t xml:space="preserve">Enova gir investeringsstøtte til prosjekter som er avhengige av støtte for å bli realisert. Vi støtter ikke prosjekter som allerede er </w:t>
      </w:r>
      <w:r w:rsidR="00E67A0F">
        <w:rPr>
          <w:rFonts w:asciiTheme="minorHAnsi" w:hAnsiTheme="minorHAnsi" w:cs="Arial"/>
          <w:sz w:val="22"/>
          <w:szCs w:val="22"/>
          <w:lang w:val="nb-NO"/>
        </w:rPr>
        <w:t xml:space="preserve">pålagt, </w:t>
      </w:r>
      <w:r w:rsidRPr="00EA2322">
        <w:rPr>
          <w:rFonts w:asciiTheme="minorHAnsi" w:hAnsiTheme="minorHAnsi" w:cs="Arial"/>
          <w:sz w:val="22"/>
          <w:szCs w:val="22"/>
          <w:lang w:val="nb-NO"/>
        </w:rPr>
        <w:t>besluttet gjennomført eller igangsatt. Det er derfor viktig at dere sender inn søkna</w:t>
      </w:r>
      <w:r w:rsidR="0090362A">
        <w:rPr>
          <w:rFonts w:asciiTheme="minorHAnsi" w:hAnsiTheme="minorHAnsi" w:cs="Arial"/>
          <w:sz w:val="22"/>
          <w:szCs w:val="22"/>
          <w:lang w:val="nb-NO"/>
        </w:rPr>
        <w:t>den før investeringsbeslutning</w:t>
      </w:r>
      <w:r w:rsidRPr="00EA2322">
        <w:rPr>
          <w:rFonts w:asciiTheme="minorHAnsi" w:hAnsiTheme="minorHAnsi" w:cs="Arial"/>
          <w:sz w:val="22"/>
          <w:szCs w:val="22"/>
          <w:lang w:val="nb-NO"/>
        </w:rPr>
        <w:t xml:space="preserve"> er tatt.</w:t>
      </w:r>
      <w:r w:rsidR="006B5DA7">
        <w:rPr>
          <w:rFonts w:asciiTheme="minorHAnsi" w:hAnsiTheme="minorHAnsi" w:cs="Arial"/>
          <w:sz w:val="22"/>
          <w:szCs w:val="22"/>
          <w:lang w:val="nb-NO"/>
        </w:rPr>
        <w:t xml:space="preserve"> </w:t>
      </w:r>
      <w:r w:rsidR="0090362A">
        <w:rPr>
          <w:rFonts w:asciiTheme="minorHAnsi" w:hAnsiTheme="minorHAnsi" w:cs="Arial"/>
          <w:sz w:val="22"/>
          <w:szCs w:val="22"/>
          <w:lang w:val="nb-NO"/>
        </w:rPr>
        <w:t xml:space="preserve">Forberedelser og nødvendige søknader knyttet til prosjektet kan gjøres, men kostnader som påløper før søknaden er innsendt vil ikke kunne inkluderes i </w:t>
      </w:r>
      <w:r w:rsidR="00E67A0F">
        <w:rPr>
          <w:rFonts w:asciiTheme="minorHAnsi" w:hAnsiTheme="minorHAnsi" w:cs="Arial"/>
          <w:sz w:val="22"/>
          <w:szCs w:val="22"/>
          <w:lang w:val="nb-NO"/>
        </w:rPr>
        <w:t>kostnads</w:t>
      </w:r>
      <w:r w:rsidR="0090362A">
        <w:rPr>
          <w:rFonts w:asciiTheme="minorHAnsi" w:hAnsiTheme="minorHAnsi" w:cs="Arial"/>
          <w:sz w:val="22"/>
          <w:szCs w:val="22"/>
          <w:lang w:val="nb-NO"/>
        </w:rPr>
        <w:t>grunnlaget</w:t>
      </w:r>
      <w:r w:rsidR="00E67A0F">
        <w:rPr>
          <w:rFonts w:asciiTheme="minorHAnsi" w:hAnsiTheme="minorHAnsi" w:cs="Arial"/>
          <w:sz w:val="22"/>
          <w:szCs w:val="22"/>
          <w:lang w:val="nb-NO"/>
        </w:rPr>
        <w:t>.</w:t>
      </w:r>
    </w:p>
    <w:p w:rsidR="00691399" w:rsidRDefault="00691399" w:rsidP="0090362A">
      <w:pPr>
        <w:shd w:val="clear" w:color="auto" w:fill="FFFFFF"/>
        <w:spacing w:line="276" w:lineRule="auto"/>
        <w:outlineLvl w:val="1"/>
        <w:rPr>
          <w:rFonts w:asciiTheme="minorHAnsi" w:hAnsiTheme="minorHAnsi" w:cs="Arial"/>
          <w:sz w:val="22"/>
          <w:szCs w:val="22"/>
          <w:lang w:val="nb-NO"/>
        </w:rPr>
      </w:pPr>
    </w:p>
    <w:p w:rsidR="002F3781" w:rsidRDefault="00E234A0" w:rsidP="002F3781">
      <w:pPr>
        <w:spacing w:line="276" w:lineRule="auto"/>
        <w:rPr>
          <w:rFonts w:asciiTheme="minorHAnsi" w:hAnsiTheme="minorHAnsi" w:cs="Arial"/>
          <w:sz w:val="22"/>
          <w:szCs w:val="22"/>
          <w:lang w:val="nb-NO"/>
        </w:rPr>
      </w:pPr>
      <w:r w:rsidRPr="00EA2322">
        <w:rPr>
          <w:rFonts w:asciiTheme="minorHAnsi" w:hAnsiTheme="minorHAnsi" w:cs="Arial"/>
          <w:sz w:val="22"/>
          <w:szCs w:val="22"/>
          <w:lang w:val="nb-NO"/>
        </w:rPr>
        <w:t xml:space="preserve">Støtte utbetales etterskuddsvis hver sjette måned opp til </w:t>
      </w:r>
      <w:r w:rsidR="002C4495" w:rsidRPr="00EA2322">
        <w:rPr>
          <w:rFonts w:asciiTheme="minorHAnsi" w:hAnsiTheme="minorHAnsi" w:cs="Arial"/>
          <w:sz w:val="22"/>
          <w:szCs w:val="22"/>
          <w:lang w:val="nb-NO"/>
        </w:rPr>
        <w:t xml:space="preserve">totalt </w:t>
      </w:r>
      <w:r w:rsidRPr="00EA2322">
        <w:rPr>
          <w:rFonts w:asciiTheme="minorHAnsi" w:hAnsiTheme="minorHAnsi" w:cs="Arial"/>
          <w:sz w:val="22"/>
          <w:szCs w:val="22"/>
          <w:lang w:val="nb-NO"/>
        </w:rPr>
        <w:t>50</w:t>
      </w:r>
      <w:r w:rsidR="009A4A96">
        <w:rPr>
          <w:rFonts w:asciiTheme="minorHAnsi" w:hAnsiTheme="minorHAnsi" w:cs="Arial"/>
          <w:sz w:val="22"/>
          <w:szCs w:val="22"/>
          <w:lang w:val="nb-NO"/>
        </w:rPr>
        <w:t xml:space="preserve"> </w:t>
      </w:r>
      <w:r w:rsidRPr="00EA2322">
        <w:rPr>
          <w:rFonts w:asciiTheme="minorHAnsi" w:hAnsiTheme="minorHAnsi" w:cs="Arial"/>
          <w:sz w:val="22"/>
          <w:szCs w:val="22"/>
          <w:lang w:val="nb-NO"/>
        </w:rPr>
        <w:t>% av støttebeløpet. Resterende</w:t>
      </w:r>
      <w:r w:rsidR="00DC3DFE">
        <w:rPr>
          <w:rFonts w:asciiTheme="minorHAnsi" w:hAnsiTheme="minorHAnsi" w:cs="Arial"/>
          <w:sz w:val="22"/>
          <w:szCs w:val="22"/>
          <w:lang w:val="nb-NO"/>
        </w:rPr>
        <w:t xml:space="preserve"> </w:t>
      </w:r>
      <w:r w:rsidRPr="00EA2322">
        <w:rPr>
          <w:rFonts w:asciiTheme="minorHAnsi" w:hAnsiTheme="minorHAnsi" w:cs="Arial"/>
          <w:sz w:val="22"/>
          <w:szCs w:val="22"/>
          <w:lang w:val="nb-NO"/>
        </w:rPr>
        <w:t>beløp vil utbetales når</w:t>
      </w:r>
      <w:r w:rsidR="00490136">
        <w:rPr>
          <w:rFonts w:asciiTheme="minorHAnsi" w:hAnsiTheme="minorHAnsi" w:cs="Arial"/>
          <w:sz w:val="22"/>
          <w:szCs w:val="22"/>
          <w:lang w:val="nb-NO"/>
        </w:rPr>
        <w:t xml:space="preserve"> landstrøm</w:t>
      </w:r>
      <w:r w:rsidR="00CE6381" w:rsidRPr="00EA2322">
        <w:rPr>
          <w:rFonts w:asciiTheme="minorHAnsi" w:hAnsiTheme="minorHAnsi" w:cs="Arial"/>
          <w:sz w:val="22"/>
          <w:szCs w:val="22"/>
          <w:lang w:val="nb-NO"/>
        </w:rPr>
        <w:t xml:space="preserve">anlegget er </w:t>
      </w:r>
      <w:r w:rsidRPr="00EA2322">
        <w:rPr>
          <w:rFonts w:asciiTheme="minorHAnsi" w:hAnsiTheme="minorHAnsi" w:cs="Arial"/>
          <w:sz w:val="22"/>
          <w:szCs w:val="22"/>
          <w:lang w:val="nb-NO"/>
        </w:rPr>
        <w:t>ferdigstilt og i drift.</w:t>
      </w:r>
      <w:r w:rsidR="00422501" w:rsidRPr="00EA2322">
        <w:rPr>
          <w:rFonts w:asciiTheme="minorHAnsi" w:hAnsiTheme="minorHAnsi" w:cs="Arial"/>
          <w:sz w:val="22"/>
          <w:szCs w:val="22"/>
          <w:lang w:val="nb-NO"/>
        </w:rPr>
        <w:t xml:space="preserve"> Dersom </w:t>
      </w:r>
      <w:r w:rsidR="00E67A0F">
        <w:rPr>
          <w:rFonts w:asciiTheme="minorHAnsi" w:hAnsiTheme="minorHAnsi" w:cs="Arial"/>
          <w:sz w:val="22"/>
          <w:szCs w:val="22"/>
          <w:lang w:val="nb-NO"/>
        </w:rPr>
        <w:t>kontrakts</w:t>
      </w:r>
      <w:r w:rsidR="00422501" w:rsidRPr="00EA2322">
        <w:rPr>
          <w:rFonts w:asciiTheme="minorHAnsi" w:hAnsiTheme="minorHAnsi" w:cs="Arial"/>
          <w:sz w:val="22"/>
          <w:szCs w:val="22"/>
          <w:lang w:val="nb-NO"/>
        </w:rPr>
        <w:t xml:space="preserve">forpliktelser brytes i </w:t>
      </w:r>
      <w:r w:rsidR="007C0D3C" w:rsidRPr="00EA2322">
        <w:rPr>
          <w:rFonts w:asciiTheme="minorHAnsi" w:hAnsiTheme="minorHAnsi" w:cs="Arial"/>
          <w:sz w:val="22"/>
          <w:szCs w:val="22"/>
          <w:lang w:val="nb-NO"/>
        </w:rPr>
        <w:t xml:space="preserve">utbyggings- eller </w:t>
      </w:r>
      <w:r w:rsidR="00422501" w:rsidRPr="00EA2322">
        <w:rPr>
          <w:rFonts w:asciiTheme="minorHAnsi" w:hAnsiTheme="minorHAnsi" w:cs="Arial"/>
          <w:sz w:val="22"/>
          <w:szCs w:val="22"/>
          <w:lang w:val="nb-NO"/>
        </w:rPr>
        <w:t>driftsperioden</w:t>
      </w:r>
      <w:r w:rsidR="00F84469" w:rsidRPr="00EA2322">
        <w:rPr>
          <w:rFonts w:asciiTheme="minorHAnsi" w:hAnsiTheme="minorHAnsi" w:cs="Arial"/>
          <w:sz w:val="22"/>
          <w:szCs w:val="22"/>
          <w:lang w:val="nb-NO"/>
        </w:rPr>
        <w:t>,</w:t>
      </w:r>
      <w:r w:rsidR="00422501" w:rsidRPr="00EA2322">
        <w:rPr>
          <w:rFonts w:asciiTheme="minorHAnsi" w:hAnsiTheme="minorHAnsi" w:cs="Arial"/>
          <w:sz w:val="22"/>
          <w:szCs w:val="22"/>
          <w:lang w:val="nb-NO"/>
        </w:rPr>
        <w:t xml:space="preserve"> kan Enova kreve å få tilbakebetalt hele eller deler av støttebeløpet</w:t>
      </w:r>
      <w:r w:rsidR="00A16AD1" w:rsidRPr="00EA2322">
        <w:rPr>
          <w:rFonts w:asciiTheme="minorHAnsi" w:hAnsiTheme="minorHAnsi" w:cs="Arial"/>
          <w:sz w:val="22"/>
          <w:szCs w:val="22"/>
          <w:lang w:val="nb-NO"/>
        </w:rPr>
        <w:t xml:space="preserve">. Du kan lese mer om betingelsene rundt tilskudd i </w:t>
      </w:r>
      <w:hyperlink r:id="rId14" w:history="1">
        <w:r w:rsidR="007C0D3C" w:rsidRPr="00737402">
          <w:rPr>
            <w:rStyle w:val="Hyperkobling"/>
            <w:rFonts w:asciiTheme="minorHAnsi" w:hAnsiTheme="minorHAnsi" w:cs="Arial"/>
            <w:i/>
            <w:sz w:val="22"/>
            <w:szCs w:val="22"/>
            <w:lang w:val="nb-NO"/>
          </w:rPr>
          <w:t>Generelle regler for tilskudd fra Energifondet</w:t>
        </w:r>
      </w:hyperlink>
      <w:r w:rsidR="00376424" w:rsidRPr="00EA2322">
        <w:rPr>
          <w:rFonts w:asciiTheme="minorHAnsi" w:hAnsiTheme="minorHAnsi" w:cs="Arial"/>
          <w:i/>
          <w:sz w:val="22"/>
          <w:szCs w:val="22"/>
          <w:lang w:val="nb-NO"/>
        </w:rPr>
        <w:t xml:space="preserve"> </w:t>
      </w:r>
    </w:p>
    <w:p w:rsidR="005C19A5" w:rsidRDefault="005C19A5" w:rsidP="002F3781">
      <w:pPr>
        <w:spacing w:line="276" w:lineRule="auto"/>
        <w:rPr>
          <w:rFonts w:asciiTheme="minorHAnsi" w:hAnsiTheme="minorHAnsi" w:cs="Arial"/>
          <w:sz w:val="22"/>
          <w:szCs w:val="22"/>
          <w:lang w:val="nb-NO"/>
        </w:rPr>
      </w:pPr>
    </w:p>
    <w:p w:rsidR="005C19A5" w:rsidRPr="00954751" w:rsidRDefault="005C19A5" w:rsidP="005C19A5">
      <w:pPr>
        <w:rPr>
          <w:rFonts w:asciiTheme="minorHAnsi" w:hAnsiTheme="minorHAnsi"/>
          <w:sz w:val="22"/>
          <w:szCs w:val="22"/>
          <w:lang w:val="nb-NO" w:eastAsia="nb-NO"/>
        </w:rPr>
      </w:pPr>
      <w:r>
        <w:rPr>
          <w:rFonts w:asciiTheme="minorHAnsi" w:hAnsiTheme="minorHAnsi"/>
          <w:sz w:val="22"/>
          <w:szCs w:val="22"/>
          <w:lang w:val="nb-NO" w:eastAsia="nb-NO"/>
        </w:rPr>
        <w:t xml:space="preserve">Prosjekter som har mottatt støtte under dette programmet kan ikke i ettertid endres på en måte som reduserer prosjektets konkurranseevne utrykt i støttebeløp/kWh-potensial (tildelingskriteriet). </w:t>
      </w:r>
      <w:r w:rsidRPr="002A555A">
        <w:rPr>
          <w:rFonts w:asciiTheme="minorHAnsi" w:hAnsiTheme="minorHAnsi"/>
          <w:sz w:val="22"/>
          <w:szCs w:val="22"/>
          <w:lang w:val="nb-NO" w:eastAsia="nb-NO"/>
        </w:rPr>
        <w:t>E</w:t>
      </w:r>
      <w:r w:rsidR="00B864F6">
        <w:rPr>
          <w:rFonts w:asciiTheme="minorHAnsi" w:hAnsiTheme="minorHAnsi"/>
          <w:sz w:val="22"/>
          <w:szCs w:val="22"/>
          <w:lang w:val="nb-NO" w:eastAsia="nb-NO"/>
        </w:rPr>
        <w:t>ventuelle e</w:t>
      </w:r>
      <w:r w:rsidRPr="002A555A">
        <w:rPr>
          <w:rFonts w:asciiTheme="minorHAnsi" w:hAnsiTheme="minorHAnsi"/>
          <w:sz w:val="22"/>
          <w:szCs w:val="22"/>
          <w:lang w:val="nb-NO" w:eastAsia="nb-NO"/>
        </w:rPr>
        <w:t>ndringer av prosjektet må godkjennes skriftlig av Enova før endringer iverksettes</w:t>
      </w:r>
      <w:r w:rsidR="00B864F6">
        <w:rPr>
          <w:rFonts w:asciiTheme="minorHAnsi" w:hAnsiTheme="minorHAnsi"/>
          <w:sz w:val="22"/>
          <w:szCs w:val="22"/>
          <w:lang w:val="nb-NO" w:eastAsia="nb-NO"/>
        </w:rPr>
        <w:t>. O</w:t>
      </w:r>
      <w:r>
        <w:rPr>
          <w:rFonts w:asciiTheme="minorHAnsi" w:hAnsiTheme="minorHAnsi"/>
          <w:sz w:val="22"/>
          <w:szCs w:val="22"/>
          <w:lang w:val="nb-NO" w:eastAsia="nb-NO"/>
        </w:rPr>
        <w:t>m prosjektendringer medfører at anleggets beregnede kWh-potensial reduseres, vil støttebeløpet reduseres proporsjonalt. Tilsvarende vil støttebeløp reduseres om rapporterte prosjektkostnader blir lavere enn forutsatt i søknaden slik beskrevet i Generelle regler for tilskudd fra Energifondet.</w:t>
      </w:r>
    </w:p>
    <w:p w:rsidR="005C19A5" w:rsidRPr="00EA2322" w:rsidRDefault="005C19A5" w:rsidP="002F3781">
      <w:pPr>
        <w:spacing w:line="276" w:lineRule="auto"/>
        <w:rPr>
          <w:rFonts w:asciiTheme="minorHAnsi" w:hAnsiTheme="minorHAnsi" w:cs="Arial"/>
          <w:sz w:val="22"/>
          <w:szCs w:val="22"/>
          <w:lang w:val="nb-NO"/>
        </w:rPr>
      </w:pPr>
    </w:p>
    <w:p w:rsidR="009F1066" w:rsidRPr="00EA2322" w:rsidRDefault="009F1066" w:rsidP="002F3781">
      <w:pPr>
        <w:pStyle w:val="Overskrift2"/>
        <w:spacing w:line="276" w:lineRule="auto"/>
        <w:rPr>
          <w:rFonts w:asciiTheme="minorHAnsi" w:hAnsiTheme="minorHAnsi"/>
          <w:lang w:val="nb-NO"/>
        </w:rPr>
      </w:pPr>
      <w:r w:rsidRPr="00EA2322">
        <w:rPr>
          <w:rFonts w:asciiTheme="minorHAnsi" w:hAnsiTheme="minorHAnsi"/>
          <w:lang w:val="nb-NO"/>
        </w:rPr>
        <w:t>Krav til søknaden</w:t>
      </w:r>
      <w:r w:rsidR="00057369">
        <w:rPr>
          <w:rFonts w:asciiTheme="minorHAnsi" w:hAnsiTheme="minorHAnsi"/>
          <w:lang w:val="nb-NO"/>
        </w:rPr>
        <w:t xml:space="preserve"> og obligatoriske vedlegg</w:t>
      </w:r>
    </w:p>
    <w:p w:rsidR="002E11E8" w:rsidRDefault="002F3781" w:rsidP="002F3781">
      <w:pPr>
        <w:spacing w:line="276" w:lineRule="auto"/>
        <w:rPr>
          <w:rFonts w:asciiTheme="minorHAnsi" w:hAnsiTheme="minorHAnsi"/>
          <w:sz w:val="22"/>
          <w:szCs w:val="22"/>
          <w:lang w:val="nb-NO"/>
        </w:rPr>
      </w:pPr>
      <w:r w:rsidRPr="00EA2322">
        <w:rPr>
          <w:rFonts w:asciiTheme="minorHAnsi" w:hAnsiTheme="minorHAnsi"/>
          <w:sz w:val="22"/>
          <w:szCs w:val="22"/>
          <w:lang w:val="nb-NO"/>
        </w:rPr>
        <w:t xml:space="preserve">Søknaden </w:t>
      </w:r>
      <w:r w:rsidR="009F1066" w:rsidRPr="00EA2322">
        <w:rPr>
          <w:rFonts w:asciiTheme="minorHAnsi" w:hAnsiTheme="minorHAnsi"/>
          <w:sz w:val="22"/>
          <w:szCs w:val="22"/>
          <w:lang w:val="nb-NO"/>
        </w:rPr>
        <w:t xml:space="preserve">skal inneholde nødvendig informasjon for at Enova skal kunne vurdere om </w:t>
      </w:r>
      <w:r w:rsidR="00453203">
        <w:rPr>
          <w:rFonts w:asciiTheme="minorHAnsi" w:hAnsiTheme="minorHAnsi"/>
          <w:sz w:val="22"/>
          <w:szCs w:val="22"/>
          <w:lang w:val="nb-NO"/>
        </w:rPr>
        <w:t xml:space="preserve">utlysningens </w:t>
      </w:r>
      <w:r w:rsidR="009F1066" w:rsidRPr="00EA2322">
        <w:rPr>
          <w:rFonts w:asciiTheme="minorHAnsi" w:hAnsiTheme="minorHAnsi"/>
          <w:sz w:val="22"/>
          <w:szCs w:val="22"/>
          <w:lang w:val="nb-NO"/>
        </w:rPr>
        <w:t xml:space="preserve">krav er oppfylt. </w:t>
      </w:r>
      <w:r w:rsidR="002E11E8">
        <w:rPr>
          <w:rFonts w:asciiTheme="minorHAnsi" w:hAnsiTheme="minorHAnsi"/>
          <w:sz w:val="22"/>
          <w:szCs w:val="22"/>
          <w:lang w:val="nb-NO"/>
        </w:rPr>
        <w:t xml:space="preserve">Følgende punkter skal fylles ut i </w:t>
      </w:r>
      <w:r w:rsidR="002E11E8" w:rsidRPr="00E67A0F">
        <w:rPr>
          <w:rFonts w:asciiTheme="minorHAnsi" w:hAnsiTheme="minorHAnsi"/>
          <w:i/>
          <w:sz w:val="22"/>
          <w:szCs w:val="22"/>
          <w:lang w:val="nb-NO"/>
        </w:rPr>
        <w:t>prosjektbeskrivelsen</w:t>
      </w:r>
      <w:r w:rsidR="002E11E8">
        <w:rPr>
          <w:rFonts w:asciiTheme="minorHAnsi" w:hAnsiTheme="minorHAnsi"/>
          <w:sz w:val="22"/>
          <w:szCs w:val="22"/>
          <w:lang w:val="nb-NO"/>
        </w:rPr>
        <w:t xml:space="preserve"> </w:t>
      </w:r>
      <w:r w:rsidR="006B329B">
        <w:rPr>
          <w:rFonts w:asciiTheme="minorHAnsi" w:hAnsiTheme="minorHAnsi"/>
          <w:sz w:val="22"/>
          <w:szCs w:val="22"/>
          <w:lang w:val="nb-NO"/>
        </w:rPr>
        <w:t xml:space="preserve">(ref. mal i søknadssenteret) </w:t>
      </w:r>
      <w:r w:rsidR="002E11E8">
        <w:rPr>
          <w:rFonts w:asciiTheme="minorHAnsi" w:hAnsiTheme="minorHAnsi"/>
          <w:sz w:val="22"/>
          <w:szCs w:val="22"/>
          <w:lang w:val="nb-NO"/>
        </w:rPr>
        <w:t>som skal vedlegges søknaden</w:t>
      </w:r>
      <w:r w:rsidR="00BB5C71">
        <w:rPr>
          <w:rFonts w:asciiTheme="minorHAnsi" w:hAnsiTheme="minorHAnsi"/>
          <w:sz w:val="22"/>
          <w:szCs w:val="22"/>
          <w:lang w:val="nb-NO"/>
        </w:rPr>
        <w:t xml:space="preserve"> (skriv kort)</w:t>
      </w:r>
      <w:r w:rsidR="002E11E8">
        <w:rPr>
          <w:rFonts w:asciiTheme="minorHAnsi" w:hAnsiTheme="minorHAnsi"/>
          <w:sz w:val="22"/>
          <w:szCs w:val="22"/>
          <w:lang w:val="nb-NO"/>
        </w:rPr>
        <w:t xml:space="preserve">: </w:t>
      </w:r>
    </w:p>
    <w:p w:rsidR="00D90EC4" w:rsidRDefault="00D90EC4" w:rsidP="002F3781">
      <w:pPr>
        <w:spacing w:line="276" w:lineRule="auto"/>
        <w:rPr>
          <w:rFonts w:asciiTheme="minorHAnsi" w:hAnsiTheme="minorHAnsi"/>
          <w:sz w:val="22"/>
          <w:szCs w:val="22"/>
          <w:lang w:val="nb-NO"/>
        </w:rPr>
      </w:pPr>
    </w:p>
    <w:p w:rsidR="00BB5C71" w:rsidRDefault="00BB5C71" w:rsidP="00BB5C71">
      <w:pPr>
        <w:pStyle w:val="Listeavsnitt"/>
        <w:numPr>
          <w:ilvl w:val="0"/>
          <w:numId w:val="43"/>
        </w:numPr>
        <w:spacing w:line="276" w:lineRule="auto"/>
        <w:rPr>
          <w:rFonts w:asciiTheme="minorHAnsi" w:hAnsiTheme="minorHAnsi"/>
        </w:rPr>
      </w:pPr>
      <w:r>
        <w:rPr>
          <w:rFonts w:asciiTheme="minorHAnsi" w:hAnsiTheme="minorHAnsi"/>
        </w:rPr>
        <w:t>Presentasjon av søker og bakgrunn for søknaden</w:t>
      </w:r>
    </w:p>
    <w:p w:rsidR="00055B81" w:rsidRPr="00490136" w:rsidRDefault="00055B81" w:rsidP="00BB5C71">
      <w:pPr>
        <w:pStyle w:val="Listeavsnitt"/>
        <w:numPr>
          <w:ilvl w:val="0"/>
          <w:numId w:val="43"/>
        </w:numPr>
        <w:spacing w:line="276" w:lineRule="auto"/>
        <w:rPr>
          <w:rFonts w:asciiTheme="minorHAnsi" w:hAnsiTheme="minorHAnsi"/>
        </w:rPr>
      </w:pPr>
      <w:r w:rsidRPr="00490136">
        <w:rPr>
          <w:rFonts w:asciiTheme="minorHAnsi" w:hAnsiTheme="minorHAnsi"/>
        </w:rPr>
        <w:t>Kort tekst om prosjektet som kan offentliggjøres ved evt. vedtak</w:t>
      </w:r>
    </w:p>
    <w:p w:rsidR="00126583" w:rsidRDefault="00126583" w:rsidP="00126583">
      <w:pPr>
        <w:pStyle w:val="Listeavsnitt"/>
        <w:numPr>
          <w:ilvl w:val="0"/>
          <w:numId w:val="43"/>
        </w:numPr>
        <w:spacing w:line="276" w:lineRule="auto"/>
        <w:rPr>
          <w:rFonts w:asciiTheme="minorHAnsi" w:hAnsiTheme="minorHAnsi"/>
        </w:rPr>
      </w:pPr>
      <w:r>
        <w:rPr>
          <w:rFonts w:asciiTheme="minorHAnsi" w:hAnsiTheme="minorHAnsi"/>
        </w:rPr>
        <w:t>Beskrivelse av aktivitet i havnen (antall skip, skipstyper og liggetid)</w:t>
      </w:r>
    </w:p>
    <w:p w:rsidR="00BB5C71" w:rsidRDefault="00BB5C71" w:rsidP="00BB5C71">
      <w:pPr>
        <w:pStyle w:val="Listeavsnitt"/>
        <w:numPr>
          <w:ilvl w:val="0"/>
          <w:numId w:val="43"/>
        </w:numPr>
        <w:spacing w:line="276" w:lineRule="auto"/>
        <w:rPr>
          <w:rFonts w:asciiTheme="minorHAnsi" w:hAnsiTheme="minorHAnsi"/>
        </w:rPr>
      </w:pPr>
      <w:r>
        <w:rPr>
          <w:rFonts w:asciiTheme="minorHAnsi" w:hAnsiTheme="minorHAnsi"/>
        </w:rPr>
        <w:t xml:space="preserve">Beskrivelse av det tekniske anlegget </w:t>
      </w:r>
    </w:p>
    <w:p w:rsidR="00EF0D3B" w:rsidRDefault="00BB5C71" w:rsidP="002E11E8">
      <w:pPr>
        <w:pStyle w:val="Listeavsnitt"/>
        <w:numPr>
          <w:ilvl w:val="0"/>
          <w:numId w:val="43"/>
        </w:numPr>
        <w:spacing w:line="276" w:lineRule="auto"/>
        <w:rPr>
          <w:rFonts w:asciiTheme="minorHAnsi" w:hAnsiTheme="minorHAnsi"/>
        </w:rPr>
      </w:pPr>
      <w:r>
        <w:rPr>
          <w:rFonts w:asciiTheme="minorHAnsi" w:hAnsiTheme="minorHAnsi"/>
        </w:rPr>
        <w:t>Prosjektk</w:t>
      </w:r>
      <w:r w:rsidR="00EF0D3B" w:rsidRPr="00EF0D3B">
        <w:rPr>
          <w:rFonts w:asciiTheme="minorHAnsi" w:hAnsiTheme="minorHAnsi"/>
        </w:rPr>
        <w:t>ostnad</w:t>
      </w:r>
      <w:r>
        <w:rPr>
          <w:rFonts w:asciiTheme="minorHAnsi" w:hAnsiTheme="minorHAnsi"/>
        </w:rPr>
        <w:t>er</w:t>
      </w:r>
      <w:r w:rsidR="00EF0D3B" w:rsidRPr="00EF0D3B">
        <w:rPr>
          <w:rFonts w:asciiTheme="minorHAnsi" w:hAnsiTheme="minorHAnsi"/>
        </w:rPr>
        <w:t xml:space="preserve"> </w:t>
      </w:r>
    </w:p>
    <w:p w:rsidR="00126583" w:rsidRPr="00EF0D3B" w:rsidRDefault="00BB5C71" w:rsidP="002E11E8">
      <w:pPr>
        <w:pStyle w:val="Listeavsnitt"/>
        <w:numPr>
          <w:ilvl w:val="0"/>
          <w:numId w:val="43"/>
        </w:numPr>
        <w:spacing w:line="276" w:lineRule="auto"/>
        <w:rPr>
          <w:rFonts w:asciiTheme="minorHAnsi" w:hAnsiTheme="minorHAnsi"/>
        </w:rPr>
      </w:pPr>
      <w:r>
        <w:rPr>
          <w:rFonts w:asciiTheme="minorHAnsi" w:hAnsiTheme="minorHAnsi"/>
        </w:rPr>
        <w:t>Prosjektf</w:t>
      </w:r>
      <w:r w:rsidR="00126583" w:rsidRPr="00EF0D3B">
        <w:rPr>
          <w:rFonts w:asciiTheme="minorHAnsi" w:hAnsiTheme="minorHAnsi"/>
        </w:rPr>
        <w:t>inansiering</w:t>
      </w:r>
    </w:p>
    <w:p w:rsidR="00126583" w:rsidRDefault="006B329B" w:rsidP="002E11E8">
      <w:pPr>
        <w:pStyle w:val="Listeavsnitt"/>
        <w:numPr>
          <w:ilvl w:val="0"/>
          <w:numId w:val="43"/>
        </w:numPr>
        <w:spacing w:line="276" w:lineRule="auto"/>
        <w:rPr>
          <w:rFonts w:asciiTheme="minorHAnsi" w:hAnsiTheme="minorHAnsi"/>
        </w:rPr>
      </w:pPr>
      <w:r>
        <w:rPr>
          <w:rFonts w:asciiTheme="minorHAnsi" w:hAnsiTheme="minorHAnsi"/>
        </w:rPr>
        <w:t>Prosjekto</w:t>
      </w:r>
      <w:r w:rsidR="00126583">
        <w:rPr>
          <w:rFonts w:asciiTheme="minorHAnsi" w:hAnsiTheme="minorHAnsi"/>
        </w:rPr>
        <w:t>rganisering</w:t>
      </w:r>
    </w:p>
    <w:p w:rsidR="00126583" w:rsidRDefault="00126583" w:rsidP="002E11E8">
      <w:pPr>
        <w:pStyle w:val="Listeavsnitt"/>
        <w:numPr>
          <w:ilvl w:val="0"/>
          <w:numId w:val="43"/>
        </w:numPr>
        <w:spacing w:line="276" w:lineRule="auto"/>
        <w:rPr>
          <w:rFonts w:asciiTheme="minorHAnsi" w:hAnsiTheme="minorHAnsi"/>
        </w:rPr>
      </w:pPr>
      <w:r>
        <w:rPr>
          <w:rFonts w:asciiTheme="minorHAnsi" w:hAnsiTheme="minorHAnsi"/>
        </w:rPr>
        <w:t>Framdriftsplan</w:t>
      </w:r>
    </w:p>
    <w:p w:rsidR="00126583" w:rsidRPr="002E11E8" w:rsidRDefault="00126583" w:rsidP="002E11E8">
      <w:pPr>
        <w:pStyle w:val="Listeavsnitt"/>
        <w:numPr>
          <w:ilvl w:val="0"/>
          <w:numId w:val="43"/>
        </w:numPr>
        <w:spacing w:line="276" w:lineRule="auto"/>
        <w:rPr>
          <w:rFonts w:asciiTheme="minorHAnsi" w:hAnsiTheme="minorHAnsi"/>
        </w:rPr>
      </w:pPr>
      <w:r>
        <w:rPr>
          <w:rFonts w:asciiTheme="minorHAnsi" w:hAnsiTheme="minorHAnsi"/>
        </w:rPr>
        <w:t>Risikovurderinger</w:t>
      </w:r>
    </w:p>
    <w:p w:rsidR="002E11E8" w:rsidRDefault="002E11E8" w:rsidP="002F3781">
      <w:pPr>
        <w:spacing w:line="276" w:lineRule="auto"/>
        <w:rPr>
          <w:rFonts w:asciiTheme="minorHAnsi" w:hAnsiTheme="minorHAnsi"/>
          <w:sz w:val="22"/>
          <w:szCs w:val="22"/>
          <w:lang w:val="nb-NO"/>
        </w:rPr>
      </w:pPr>
    </w:p>
    <w:p w:rsidR="009937B9" w:rsidRDefault="009937B9" w:rsidP="002F3781">
      <w:pPr>
        <w:spacing w:line="276" w:lineRule="auto"/>
        <w:rPr>
          <w:rFonts w:asciiTheme="minorHAnsi" w:hAnsiTheme="minorHAnsi"/>
          <w:sz w:val="22"/>
          <w:szCs w:val="22"/>
          <w:lang w:val="nb-NO"/>
        </w:rPr>
      </w:pPr>
      <w:r>
        <w:rPr>
          <w:rFonts w:asciiTheme="minorHAnsi" w:hAnsiTheme="minorHAnsi"/>
          <w:sz w:val="22"/>
          <w:szCs w:val="22"/>
          <w:lang w:val="nb-NO"/>
        </w:rPr>
        <w:t>Følgende dokumenter skal vedlegges søknaden:</w:t>
      </w:r>
    </w:p>
    <w:p w:rsidR="009937B9" w:rsidRDefault="009937B9" w:rsidP="009937B9">
      <w:pPr>
        <w:pStyle w:val="Listeavsnitt"/>
        <w:numPr>
          <w:ilvl w:val="0"/>
          <w:numId w:val="44"/>
        </w:numPr>
        <w:spacing w:line="276" w:lineRule="auto"/>
        <w:rPr>
          <w:rFonts w:asciiTheme="minorHAnsi" w:hAnsiTheme="minorHAnsi"/>
        </w:rPr>
      </w:pPr>
      <w:r>
        <w:rPr>
          <w:rFonts w:asciiTheme="minorHAnsi" w:hAnsiTheme="minorHAnsi"/>
        </w:rPr>
        <w:t>Prosjektbeskrivelse iht. mal</w:t>
      </w:r>
    </w:p>
    <w:p w:rsidR="00307FA6" w:rsidRDefault="009937B9" w:rsidP="00BB5C71">
      <w:pPr>
        <w:pStyle w:val="Listeavsnitt"/>
        <w:numPr>
          <w:ilvl w:val="0"/>
          <w:numId w:val="44"/>
        </w:numPr>
        <w:spacing w:line="276" w:lineRule="auto"/>
        <w:rPr>
          <w:rFonts w:asciiTheme="minorHAnsi" w:hAnsiTheme="minorHAnsi"/>
        </w:rPr>
      </w:pPr>
      <w:r w:rsidRPr="00BB5C71">
        <w:rPr>
          <w:rFonts w:asciiTheme="minorHAnsi" w:hAnsiTheme="minorHAnsi"/>
        </w:rPr>
        <w:t>Beregning av kWh-potensial</w:t>
      </w:r>
      <w:r w:rsidR="00453203" w:rsidRPr="00BB5C71">
        <w:rPr>
          <w:rFonts w:asciiTheme="minorHAnsi" w:hAnsiTheme="minorHAnsi"/>
        </w:rPr>
        <w:t xml:space="preserve"> iht. mal</w:t>
      </w:r>
    </w:p>
    <w:p w:rsidR="00BB5C71" w:rsidRDefault="00307FA6" w:rsidP="00BB5C71">
      <w:pPr>
        <w:pStyle w:val="Listeavsnitt"/>
        <w:numPr>
          <w:ilvl w:val="0"/>
          <w:numId w:val="44"/>
        </w:numPr>
        <w:spacing w:line="276" w:lineRule="auto"/>
        <w:rPr>
          <w:rFonts w:asciiTheme="minorHAnsi" w:hAnsiTheme="minorHAnsi"/>
        </w:rPr>
      </w:pPr>
      <w:r>
        <w:rPr>
          <w:rFonts w:asciiTheme="minorHAnsi" w:hAnsiTheme="minorHAnsi"/>
        </w:rPr>
        <w:t>D</w:t>
      </w:r>
      <w:r w:rsidR="00BB5C71">
        <w:rPr>
          <w:rFonts w:asciiTheme="minorHAnsi" w:hAnsiTheme="minorHAnsi"/>
        </w:rPr>
        <w:t>okumentasjon av kWh-potensial</w:t>
      </w:r>
    </w:p>
    <w:p w:rsidR="006B329B" w:rsidRPr="00BB5C71" w:rsidRDefault="00D00AA9" w:rsidP="00BB5C71">
      <w:pPr>
        <w:pStyle w:val="Listeavsnitt"/>
        <w:numPr>
          <w:ilvl w:val="0"/>
          <w:numId w:val="44"/>
        </w:numPr>
        <w:spacing w:line="276" w:lineRule="auto"/>
        <w:rPr>
          <w:rFonts w:asciiTheme="minorHAnsi" w:hAnsiTheme="minorHAnsi"/>
        </w:rPr>
      </w:pPr>
      <w:r w:rsidRPr="00BB5C71">
        <w:rPr>
          <w:rFonts w:asciiTheme="minorHAnsi" w:hAnsiTheme="minorHAnsi"/>
        </w:rPr>
        <w:t>Årsrapport for 2015 inkl. noter og styre- og revisjonsberetning</w:t>
      </w:r>
    </w:p>
    <w:p w:rsidR="009937B9" w:rsidRDefault="009937B9" w:rsidP="009937B9">
      <w:pPr>
        <w:pStyle w:val="Listeavsnitt"/>
        <w:numPr>
          <w:ilvl w:val="0"/>
          <w:numId w:val="44"/>
        </w:numPr>
        <w:spacing w:line="276" w:lineRule="auto"/>
        <w:rPr>
          <w:rFonts w:asciiTheme="minorHAnsi" w:hAnsiTheme="minorHAnsi"/>
        </w:rPr>
      </w:pPr>
      <w:r>
        <w:rPr>
          <w:rFonts w:asciiTheme="minorHAnsi" w:hAnsiTheme="minorHAnsi"/>
        </w:rPr>
        <w:t>Evt. andre vedlegg</w:t>
      </w:r>
      <w:r w:rsidR="00965039">
        <w:rPr>
          <w:rFonts w:asciiTheme="minorHAnsi" w:hAnsiTheme="minorHAnsi"/>
        </w:rPr>
        <w:t xml:space="preserve"> søker ønsker å legge ved</w:t>
      </w:r>
      <w:r w:rsidR="00057369">
        <w:rPr>
          <w:rFonts w:asciiTheme="minorHAnsi" w:hAnsiTheme="minorHAnsi"/>
        </w:rPr>
        <w:t xml:space="preserve"> for å tilfredsstille dokumentasjonskravene i søknaden.</w:t>
      </w:r>
    </w:p>
    <w:p w:rsidR="00B864F6" w:rsidRDefault="00B864F6" w:rsidP="00DC3DFE">
      <w:pPr>
        <w:spacing w:line="276" w:lineRule="auto"/>
        <w:rPr>
          <w:rFonts w:asciiTheme="minorHAnsi" w:hAnsiTheme="minorHAnsi"/>
          <w:sz w:val="22"/>
          <w:szCs w:val="22"/>
          <w:lang w:val="nb-NO"/>
        </w:rPr>
      </w:pPr>
    </w:p>
    <w:p w:rsidR="00DC3DFE" w:rsidRPr="00DC3DFE" w:rsidRDefault="00B864F6" w:rsidP="00DC3DFE">
      <w:pPr>
        <w:spacing w:line="276" w:lineRule="auto"/>
        <w:rPr>
          <w:rFonts w:asciiTheme="minorHAnsi" w:hAnsiTheme="minorHAnsi"/>
          <w:sz w:val="22"/>
          <w:szCs w:val="22"/>
          <w:lang w:val="nb-NO"/>
        </w:rPr>
      </w:pPr>
      <w:r>
        <w:rPr>
          <w:rFonts w:asciiTheme="minorHAnsi" w:hAnsiTheme="minorHAnsi"/>
          <w:sz w:val="22"/>
          <w:szCs w:val="22"/>
          <w:lang w:val="nb-NO"/>
        </w:rPr>
        <w:t xml:space="preserve">Vesentlige mangler i </w:t>
      </w:r>
      <w:r w:rsidR="00DC3DFE" w:rsidRPr="00DC3DFE">
        <w:rPr>
          <w:rFonts w:asciiTheme="minorHAnsi" w:hAnsiTheme="minorHAnsi"/>
          <w:sz w:val="22"/>
          <w:szCs w:val="22"/>
          <w:lang w:val="nb-NO"/>
        </w:rPr>
        <w:t xml:space="preserve">dokumentasjon eller opplysninger </w:t>
      </w:r>
      <w:r>
        <w:rPr>
          <w:rFonts w:asciiTheme="minorHAnsi" w:hAnsiTheme="minorHAnsi"/>
          <w:sz w:val="22"/>
          <w:szCs w:val="22"/>
          <w:lang w:val="nb-NO"/>
        </w:rPr>
        <w:t xml:space="preserve">vil </w:t>
      </w:r>
      <w:r w:rsidR="00DC3DFE" w:rsidRPr="00DC3DFE">
        <w:rPr>
          <w:rFonts w:asciiTheme="minorHAnsi" w:hAnsiTheme="minorHAnsi"/>
          <w:sz w:val="22"/>
          <w:szCs w:val="22"/>
          <w:lang w:val="nb-NO"/>
        </w:rPr>
        <w:t>føre til at søknaden avvises.</w:t>
      </w:r>
    </w:p>
    <w:p w:rsidR="00F81BDD" w:rsidRPr="00EA2322" w:rsidRDefault="00F81BDD" w:rsidP="00F81BDD">
      <w:pPr>
        <w:pStyle w:val="Overskrift2"/>
        <w:spacing w:line="276" w:lineRule="auto"/>
        <w:rPr>
          <w:rFonts w:asciiTheme="minorHAnsi" w:hAnsiTheme="minorHAnsi"/>
          <w:lang w:val="nb-NO" w:eastAsia="nb-NO"/>
        </w:rPr>
      </w:pPr>
      <w:r w:rsidRPr="00EA2322">
        <w:rPr>
          <w:rFonts w:asciiTheme="minorHAnsi" w:hAnsiTheme="minorHAnsi"/>
          <w:lang w:val="nb-NO" w:eastAsia="nb-NO"/>
        </w:rPr>
        <w:t>Frister og tidsplan</w:t>
      </w:r>
    </w:p>
    <w:p w:rsidR="00F81BDD" w:rsidRDefault="00F81BDD" w:rsidP="00F81BDD">
      <w:pPr>
        <w:shd w:val="clear" w:color="auto" w:fill="FFFFFF"/>
        <w:spacing w:line="276" w:lineRule="auto"/>
        <w:outlineLvl w:val="1"/>
        <w:rPr>
          <w:rFonts w:asciiTheme="minorHAnsi" w:hAnsiTheme="minorHAnsi" w:cs="Arial"/>
          <w:bCs/>
          <w:sz w:val="22"/>
          <w:szCs w:val="22"/>
          <w:lang w:val="nb-NO" w:eastAsia="nb-NO"/>
        </w:rPr>
      </w:pPr>
      <w:r w:rsidRPr="00EA2322">
        <w:rPr>
          <w:rFonts w:asciiTheme="minorHAnsi" w:hAnsiTheme="minorHAnsi" w:cs="Arial"/>
          <w:bCs/>
          <w:sz w:val="22"/>
          <w:szCs w:val="22"/>
          <w:lang w:val="nb-NO" w:eastAsia="nb-NO"/>
        </w:rPr>
        <w:t>Søknadsfrist er 15. september 2016</w:t>
      </w:r>
      <w:r w:rsidR="001B3D6C">
        <w:rPr>
          <w:rFonts w:asciiTheme="minorHAnsi" w:hAnsiTheme="minorHAnsi" w:cs="Arial"/>
          <w:bCs/>
          <w:sz w:val="22"/>
          <w:szCs w:val="22"/>
          <w:lang w:val="nb-NO" w:eastAsia="nb-NO"/>
        </w:rPr>
        <w:t xml:space="preserve"> kl. 15.00</w:t>
      </w:r>
      <w:r w:rsidRPr="00EA2322">
        <w:rPr>
          <w:rFonts w:asciiTheme="minorHAnsi" w:hAnsiTheme="minorHAnsi" w:cs="Arial"/>
          <w:bCs/>
          <w:sz w:val="22"/>
          <w:szCs w:val="22"/>
          <w:lang w:val="nb-NO" w:eastAsia="nb-NO"/>
        </w:rPr>
        <w:t xml:space="preserve">.  Enova </w:t>
      </w:r>
      <w:r w:rsidR="00B864F6">
        <w:rPr>
          <w:rFonts w:asciiTheme="minorHAnsi" w:hAnsiTheme="minorHAnsi" w:cs="Arial"/>
          <w:bCs/>
          <w:sz w:val="22"/>
          <w:szCs w:val="22"/>
          <w:lang w:val="nb-NO" w:eastAsia="nb-NO"/>
        </w:rPr>
        <w:t xml:space="preserve">planlegger å </w:t>
      </w:r>
      <w:r w:rsidRPr="00EA2322">
        <w:rPr>
          <w:rFonts w:asciiTheme="minorHAnsi" w:hAnsiTheme="minorHAnsi" w:cs="Arial"/>
          <w:bCs/>
          <w:sz w:val="22"/>
          <w:szCs w:val="22"/>
          <w:lang w:val="nb-NO" w:eastAsia="nb-NO"/>
        </w:rPr>
        <w:t xml:space="preserve">gi tilsagn </w:t>
      </w:r>
      <w:r>
        <w:rPr>
          <w:rFonts w:asciiTheme="minorHAnsi" w:hAnsiTheme="minorHAnsi" w:cs="Arial"/>
          <w:bCs/>
          <w:sz w:val="22"/>
          <w:szCs w:val="22"/>
          <w:lang w:val="nb-NO" w:eastAsia="nb-NO"/>
        </w:rPr>
        <w:t>innen 31. desember 2016</w:t>
      </w:r>
      <w:r w:rsidRPr="00EA2322">
        <w:rPr>
          <w:rFonts w:asciiTheme="minorHAnsi" w:hAnsiTheme="minorHAnsi" w:cs="Arial"/>
          <w:bCs/>
          <w:sz w:val="22"/>
          <w:szCs w:val="22"/>
          <w:lang w:val="nb-NO" w:eastAsia="nb-NO"/>
        </w:rPr>
        <w:t>. Dersom Enova må etterspørre dokumentasjon eller har behov for utfyllende opplysninger</w:t>
      </w:r>
      <w:r w:rsidR="000E5E08">
        <w:rPr>
          <w:rFonts w:asciiTheme="minorHAnsi" w:hAnsiTheme="minorHAnsi" w:cs="Arial"/>
          <w:bCs/>
          <w:sz w:val="22"/>
          <w:szCs w:val="22"/>
          <w:lang w:val="nb-NO" w:eastAsia="nb-NO"/>
        </w:rPr>
        <w:t>,</w:t>
      </w:r>
      <w:r w:rsidRPr="00EA2322">
        <w:rPr>
          <w:rFonts w:asciiTheme="minorHAnsi" w:hAnsiTheme="minorHAnsi" w:cs="Arial"/>
          <w:bCs/>
          <w:sz w:val="22"/>
          <w:szCs w:val="22"/>
          <w:lang w:val="nb-NO" w:eastAsia="nb-NO"/>
        </w:rPr>
        <w:t xml:space="preserve"> vil behandlingsperioden kunne forlenges. </w:t>
      </w:r>
    </w:p>
    <w:p w:rsidR="00F81BDD" w:rsidRPr="00F81BDD" w:rsidRDefault="00F81BDD" w:rsidP="00F81BDD">
      <w:pPr>
        <w:shd w:val="clear" w:color="auto" w:fill="FFFFFF"/>
        <w:spacing w:line="276" w:lineRule="auto"/>
        <w:outlineLvl w:val="1"/>
        <w:rPr>
          <w:rFonts w:asciiTheme="minorHAnsi" w:hAnsiTheme="minorHAnsi" w:cs="Arial"/>
          <w:bCs/>
          <w:sz w:val="22"/>
          <w:szCs w:val="22"/>
          <w:lang w:val="nb-NO" w:eastAsia="nb-NO"/>
        </w:rPr>
      </w:pPr>
    </w:p>
    <w:p w:rsidR="00E234A0" w:rsidRPr="00EA2322" w:rsidRDefault="00E234A0" w:rsidP="002F3781">
      <w:pPr>
        <w:pStyle w:val="Overskrift3"/>
        <w:spacing w:line="276" w:lineRule="auto"/>
        <w:rPr>
          <w:rFonts w:asciiTheme="minorHAnsi" w:hAnsiTheme="minorHAnsi"/>
          <w:lang w:val="nb-NO" w:eastAsia="nb-NO"/>
        </w:rPr>
      </w:pPr>
      <w:r w:rsidRPr="00EA2322">
        <w:rPr>
          <w:rFonts w:asciiTheme="minorHAnsi" w:hAnsiTheme="minorHAnsi"/>
          <w:lang w:val="nb-NO" w:eastAsia="nb-NO"/>
        </w:rPr>
        <w:t>Innsendelse av søknaden</w:t>
      </w:r>
    </w:p>
    <w:p w:rsidR="00E234A0" w:rsidRPr="005A3A45" w:rsidRDefault="00E234A0" w:rsidP="002F3781">
      <w:pPr>
        <w:shd w:val="clear" w:color="auto" w:fill="FFFFFF"/>
        <w:spacing w:after="100" w:afterAutospacing="1" w:line="276" w:lineRule="auto"/>
        <w:rPr>
          <w:rFonts w:asciiTheme="minorHAnsi" w:hAnsiTheme="minorHAnsi" w:cs="Arial"/>
          <w:sz w:val="22"/>
          <w:szCs w:val="22"/>
          <w:lang w:val="nb-NO" w:eastAsia="nb-NO"/>
        </w:rPr>
      </w:pPr>
      <w:r w:rsidRPr="00EA2322">
        <w:rPr>
          <w:rFonts w:asciiTheme="minorHAnsi" w:hAnsiTheme="minorHAnsi" w:cs="Arial"/>
          <w:sz w:val="22"/>
          <w:szCs w:val="22"/>
          <w:lang w:val="nb-NO" w:eastAsia="nb-NO"/>
        </w:rPr>
        <w:t>Søknad sender dere inn via vårt elektroniske søknads- og rapporteringssenter som dere finner på </w:t>
      </w:r>
      <w:hyperlink r:id="rId15" w:history="1">
        <w:r w:rsidRPr="00EA2322">
          <w:rPr>
            <w:rFonts w:asciiTheme="minorHAnsi" w:hAnsiTheme="minorHAnsi" w:cs="Arial"/>
            <w:sz w:val="22"/>
            <w:szCs w:val="22"/>
            <w:u w:val="single"/>
            <w:lang w:val="nb-NO" w:eastAsia="nb-NO"/>
          </w:rPr>
          <w:t>www.enova.no</w:t>
        </w:r>
      </w:hyperlink>
      <w:r w:rsidRPr="00EA2322">
        <w:rPr>
          <w:rFonts w:asciiTheme="minorHAnsi" w:hAnsiTheme="minorHAnsi" w:cs="Arial"/>
          <w:sz w:val="22"/>
          <w:szCs w:val="22"/>
          <w:lang w:val="nb-NO" w:eastAsia="nb-NO"/>
        </w:rPr>
        <w:t>.</w:t>
      </w:r>
      <w:r w:rsidR="00D818E0" w:rsidRPr="00EA2322">
        <w:rPr>
          <w:rFonts w:asciiTheme="minorHAnsi" w:hAnsiTheme="minorHAnsi" w:cs="Arial"/>
          <w:sz w:val="22"/>
          <w:szCs w:val="22"/>
          <w:lang w:val="nb-NO" w:eastAsia="nb-NO"/>
        </w:rPr>
        <w:t xml:space="preserve"> </w:t>
      </w:r>
      <w:r w:rsidRPr="00EA2322">
        <w:rPr>
          <w:rFonts w:asciiTheme="minorHAnsi" w:hAnsiTheme="minorHAnsi" w:cs="Arial"/>
          <w:sz w:val="22"/>
          <w:szCs w:val="22"/>
          <w:lang w:val="nb-NO" w:eastAsia="nb-NO"/>
        </w:rPr>
        <w:t>Velg skjema knyttet til programmet </w:t>
      </w:r>
      <w:bookmarkStart w:id="0" w:name="_GoBack"/>
      <w:bookmarkEnd w:id="0"/>
      <w:r w:rsidR="00737402" w:rsidRPr="00737402">
        <w:fldChar w:fldCharType="begin"/>
      </w:r>
      <w:r w:rsidR="00737402" w:rsidRPr="00737402">
        <w:instrText xml:space="preserve"> HYPERLINK "https://soknad.enova.no/PublicHandler/ProgramProxy.ashx?program=C2577C0D-64BA-4EEE-87BB-2CD6F1FD4184" \t "_blank" \o "Støtte til energitiltak i anlegg" </w:instrText>
      </w:r>
      <w:r w:rsidR="00737402" w:rsidRPr="00737402">
        <w:fldChar w:fldCharType="separate"/>
      </w:r>
      <w:r w:rsidR="005A3A45" w:rsidRPr="00737402">
        <w:rPr>
          <w:rFonts w:asciiTheme="minorHAnsi" w:hAnsiTheme="minorHAnsi" w:cs="Arial"/>
          <w:i/>
          <w:iCs/>
          <w:sz w:val="22"/>
          <w:szCs w:val="22"/>
          <w:u w:val="single"/>
          <w:lang w:val="nb-NO" w:eastAsia="nb-NO"/>
        </w:rPr>
        <w:t>Støtte til landstrøm</w:t>
      </w:r>
      <w:r w:rsidR="00500F4A" w:rsidRPr="00737402">
        <w:rPr>
          <w:rFonts w:asciiTheme="minorHAnsi" w:hAnsiTheme="minorHAnsi" w:cs="Arial"/>
          <w:i/>
          <w:iCs/>
          <w:sz w:val="22"/>
          <w:szCs w:val="22"/>
          <w:u w:val="single"/>
          <w:lang w:val="nb-NO" w:eastAsia="nb-NO"/>
        </w:rPr>
        <w:t>infrastruktur</w:t>
      </w:r>
      <w:r w:rsidR="00737402" w:rsidRPr="00737402">
        <w:rPr>
          <w:rFonts w:asciiTheme="minorHAnsi" w:hAnsiTheme="minorHAnsi" w:cs="Arial"/>
          <w:i/>
          <w:iCs/>
          <w:sz w:val="22"/>
          <w:szCs w:val="22"/>
          <w:u w:val="single"/>
          <w:lang w:val="nb-NO" w:eastAsia="nb-NO"/>
        </w:rPr>
        <w:fldChar w:fldCharType="end"/>
      </w:r>
      <w:r w:rsidRPr="00737402">
        <w:rPr>
          <w:rFonts w:asciiTheme="minorHAnsi" w:hAnsiTheme="minorHAnsi" w:cs="Arial"/>
          <w:sz w:val="22"/>
          <w:szCs w:val="22"/>
          <w:lang w:val="nb-NO" w:eastAsia="nb-NO"/>
        </w:rPr>
        <w:t>.</w:t>
      </w:r>
    </w:p>
    <w:p w:rsidR="00E234A0" w:rsidRPr="00EA2322" w:rsidRDefault="00E234A0" w:rsidP="002F3781">
      <w:pPr>
        <w:pStyle w:val="Overskrift2"/>
        <w:spacing w:line="276" w:lineRule="auto"/>
        <w:rPr>
          <w:rFonts w:asciiTheme="minorHAnsi" w:hAnsiTheme="minorHAnsi"/>
          <w:lang w:val="nb-NO" w:eastAsia="nb-NO"/>
        </w:rPr>
      </w:pPr>
      <w:r w:rsidRPr="00EA2322">
        <w:rPr>
          <w:rFonts w:asciiTheme="minorHAnsi" w:hAnsiTheme="minorHAnsi"/>
          <w:lang w:val="nb-NO" w:eastAsia="nb-NO"/>
        </w:rPr>
        <w:t>Vår behandling av søknaden</w:t>
      </w:r>
    </w:p>
    <w:p w:rsidR="00500F4A" w:rsidRPr="00EA2322" w:rsidRDefault="00DA08E4" w:rsidP="002F3781">
      <w:pPr>
        <w:shd w:val="clear" w:color="auto" w:fill="FFFFFF"/>
        <w:spacing w:after="100" w:afterAutospacing="1" w:line="276" w:lineRule="auto"/>
        <w:rPr>
          <w:rFonts w:asciiTheme="minorHAnsi" w:hAnsiTheme="minorHAnsi"/>
          <w:sz w:val="22"/>
          <w:szCs w:val="22"/>
          <w:lang w:val="nb-NO"/>
        </w:rPr>
      </w:pPr>
      <w:r w:rsidRPr="00EA2322">
        <w:rPr>
          <w:rFonts w:asciiTheme="minorHAnsi" w:hAnsiTheme="minorHAnsi" w:cs="Arial"/>
          <w:bCs/>
          <w:spacing w:val="5"/>
          <w:sz w:val="22"/>
          <w:szCs w:val="22"/>
          <w:lang w:val="nb-NO" w:eastAsia="nb-NO"/>
        </w:rPr>
        <w:t>Spørsmål knyttet til programutlysningen</w:t>
      </w:r>
      <w:r w:rsidR="000A7289">
        <w:rPr>
          <w:rFonts w:asciiTheme="minorHAnsi" w:hAnsiTheme="minorHAnsi" w:cs="Arial"/>
          <w:bCs/>
          <w:spacing w:val="5"/>
          <w:sz w:val="22"/>
          <w:szCs w:val="22"/>
          <w:lang w:val="nb-NO" w:eastAsia="nb-NO"/>
        </w:rPr>
        <w:t xml:space="preserve"> før søknadsfristen</w:t>
      </w:r>
      <w:r w:rsidRPr="00EA2322">
        <w:rPr>
          <w:rFonts w:asciiTheme="minorHAnsi" w:hAnsiTheme="minorHAnsi" w:cs="Arial"/>
          <w:bCs/>
          <w:spacing w:val="5"/>
          <w:sz w:val="22"/>
          <w:szCs w:val="22"/>
          <w:lang w:val="nb-NO" w:eastAsia="nb-NO"/>
        </w:rPr>
        <w:t xml:space="preserve"> skal stilles til Enova på </w:t>
      </w:r>
      <w:hyperlink r:id="rId16" w:history="1">
        <w:r w:rsidR="00500F4A" w:rsidRPr="00EA2322">
          <w:rPr>
            <w:rStyle w:val="Hyperkobling"/>
            <w:rFonts w:asciiTheme="minorHAnsi" w:hAnsiTheme="minorHAnsi" w:cs="Arial"/>
            <w:bCs/>
            <w:spacing w:val="5"/>
            <w:sz w:val="22"/>
            <w:szCs w:val="22"/>
            <w:lang w:val="nb-NO" w:eastAsia="nb-NO"/>
          </w:rPr>
          <w:t>landstrom@enova.no</w:t>
        </w:r>
      </w:hyperlink>
      <w:r w:rsidRPr="00EA2322">
        <w:rPr>
          <w:rFonts w:asciiTheme="minorHAnsi" w:hAnsiTheme="minorHAnsi" w:cs="Arial"/>
          <w:sz w:val="22"/>
          <w:szCs w:val="22"/>
          <w:u w:val="single"/>
          <w:lang w:val="nb-NO" w:eastAsia="nb-NO"/>
        </w:rPr>
        <w:t xml:space="preserve">.  </w:t>
      </w:r>
      <w:r w:rsidRPr="00EA2322">
        <w:rPr>
          <w:rFonts w:asciiTheme="minorHAnsi" w:hAnsiTheme="minorHAnsi" w:cs="Arial"/>
          <w:sz w:val="22"/>
          <w:szCs w:val="22"/>
          <w:lang w:val="nb-NO" w:eastAsia="nb-NO"/>
        </w:rPr>
        <w:t>S</w:t>
      </w:r>
      <w:r w:rsidRPr="00EA2322">
        <w:rPr>
          <w:rFonts w:asciiTheme="minorHAnsi" w:hAnsiTheme="minorHAnsi" w:cs="Arial"/>
          <w:bCs/>
          <w:spacing w:val="5"/>
          <w:sz w:val="22"/>
          <w:szCs w:val="22"/>
          <w:lang w:val="nb-NO" w:eastAsia="nb-NO"/>
        </w:rPr>
        <w:t xml:space="preserve">pørsmål og svar, samt supplerende opplysninger som er relevante for andre søkere vil fortløpende offentliggjøres på </w:t>
      </w:r>
      <w:hyperlink r:id="rId17" w:history="1">
        <w:r w:rsidR="00500F4A" w:rsidRPr="00EA2322">
          <w:rPr>
            <w:rStyle w:val="Hyperkobling"/>
            <w:rFonts w:asciiTheme="minorHAnsi" w:hAnsiTheme="minorHAnsi"/>
            <w:sz w:val="22"/>
            <w:szCs w:val="22"/>
            <w:lang w:val="nb-NO"/>
          </w:rPr>
          <w:t>www.enova.no/landstrom</w:t>
        </w:r>
      </w:hyperlink>
      <w:r w:rsidR="00500F4A" w:rsidRPr="00EA2322">
        <w:rPr>
          <w:rFonts w:asciiTheme="minorHAnsi" w:hAnsiTheme="minorHAnsi"/>
          <w:sz w:val="22"/>
          <w:szCs w:val="22"/>
          <w:lang w:val="nb-NO"/>
        </w:rPr>
        <w:t xml:space="preserve"> .</w:t>
      </w:r>
      <w:r w:rsidR="00F72848" w:rsidRPr="00EA2322">
        <w:rPr>
          <w:rFonts w:asciiTheme="minorHAnsi" w:hAnsiTheme="minorHAnsi"/>
          <w:sz w:val="22"/>
          <w:szCs w:val="22"/>
          <w:lang w:val="nb-NO"/>
        </w:rPr>
        <w:t xml:space="preserve"> </w:t>
      </w:r>
      <w:r w:rsidR="00F72848" w:rsidRPr="00EA2322">
        <w:rPr>
          <w:rFonts w:asciiTheme="minorHAnsi" w:hAnsiTheme="minorHAnsi" w:cs="Arial"/>
          <w:bCs/>
          <w:spacing w:val="5"/>
          <w:sz w:val="22"/>
          <w:szCs w:val="22"/>
          <w:lang w:val="nb-NO" w:eastAsia="nb-NO"/>
        </w:rPr>
        <w:t>Om du ønsker å få tilsendt spørsmål og svar på mai</w:t>
      </w:r>
      <w:r w:rsidR="00F368D7">
        <w:rPr>
          <w:rFonts w:asciiTheme="minorHAnsi" w:hAnsiTheme="minorHAnsi" w:cs="Arial"/>
          <w:bCs/>
          <w:spacing w:val="5"/>
          <w:sz w:val="22"/>
          <w:szCs w:val="22"/>
          <w:lang w:val="nb-NO" w:eastAsia="nb-NO"/>
        </w:rPr>
        <w:t>l kan du melde din interesse på</w:t>
      </w:r>
      <w:r w:rsidR="00F72848" w:rsidRPr="00EA2322">
        <w:rPr>
          <w:rFonts w:asciiTheme="minorHAnsi" w:hAnsiTheme="minorHAnsi" w:cs="Arial"/>
          <w:bCs/>
          <w:spacing w:val="5"/>
          <w:sz w:val="22"/>
          <w:szCs w:val="22"/>
          <w:lang w:val="nb-NO" w:eastAsia="nb-NO"/>
        </w:rPr>
        <w:t xml:space="preserve"> </w:t>
      </w:r>
      <w:hyperlink r:id="rId18" w:history="1">
        <w:r w:rsidR="00F72848" w:rsidRPr="00EA2322">
          <w:rPr>
            <w:rStyle w:val="Hyperkobling"/>
            <w:rFonts w:asciiTheme="minorHAnsi" w:hAnsiTheme="minorHAnsi" w:cs="Arial"/>
            <w:bCs/>
            <w:spacing w:val="5"/>
            <w:sz w:val="22"/>
            <w:szCs w:val="22"/>
            <w:lang w:val="nb-NO" w:eastAsia="nb-NO"/>
          </w:rPr>
          <w:t>landstrom@enova.no</w:t>
        </w:r>
      </w:hyperlink>
      <w:r w:rsidR="00F72848" w:rsidRPr="00EA2322">
        <w:rPr>
          <w:rStyle w:val="Hyperkobling"/>
          <w:rFonts w:asciiTheme="minorHAnsi" w:hAnsiTheme="minorHAnsi" w:cs="Arial"/>
          <w:bCs/>
          <w:spacing w:val="5"/>
          <w:sz w:val="22"/>
          <w:szCs w:val="22"/>
          <w:lang w:val="nb-NO" w:eastAsia="nb-NO"/>
        </w:rPr>
        <w:t>.</w:t>
      </w:r>
    </w:p>
    <w:p w:rsidR="00C07704" w:rsidRPr="00EA2322" w:rsidRDefault="00C07704" w:rsidP="002F3781">
      <w:pPr>
        <w:shd w:val="clear" w:color="auto" w:fill="FFFFFF"/>
        <w:spacing w:after="100" w:afterAutospacing="1" w:line="276" w:lineRule="auto"/>
        <w:rPr>
          <w:rFonts w:asciiTheme="minorHAnsi" w:hAnsiTheme="minorHAnsi" w:cs="Arial"/>
          <w:sz w:val="22"/>
          <w:szCs w:val="22"/>
          <w:lang w:val="nb-NO" w:eastAsia="nb-NO"/>
        </w:rPr>
      </w:pPr>
      <w:r w:rsidRPr="00EA2322">
        <w:rPr>
          <w:rFonts w:asciiTheme="minorHAnsi" w:hAnsiTheme="minorHAnsi" w:cs="Arial"/>
          <w:sz w:val="22"/>
          <w:szCs w:val="22"/>
          <w:lang w:val="nb-NO" w:eastAsia="nb-NO"/>
        </w:rPr>
        <w:t>All søknadsinformasjon vil bli behandlet fortrolig. Prosjekter som får støtte vil i etterkant bli offentli</w:t>
      </w:r>
      <w:r w:rsidR="00BB1AC6" w:rsidRPr="00EA2322">
        <w:rPr>
          <w:rFonts w:asciiTheme="minorHAnsi" w:hAnsiTheme="minorHAnsi" w:cs="Arial"/>
          <w:sz w:val="22"/>
          <w:szCs w:val="22"/>
          <w:lang w:val="nb-NO" w:eastAsia="nb-NO"/>
        </w:rPr>
        <w:t xml:space="preserve">ggjort med navn på </w:t>
      </w:r>
      <w:r w:rsidR="00927D32" w:rsidRPr="00EA2322">
        <w:rPr>
          <w:rFonts w:asciiTheme="minorHAnsi" w:hAnsiTheme="minorHAnsi" w:cs="Arial"/>
          <w:sz w:val="22"/>
          <w:szCs w:val="22"/>
          <w:lang w:val="nb-NO" w:eastAsia="nb-NO"/>
        </w:rPr>
        <w:t>tilskuddsmottaker, en</w:t>
      </w:r>
      <w:r w:rsidR="00490136">
        <w:rPr>
          <w:rFonts w:asciiTheme="minorHAnsi" w:hAnsiTheme="minorHAnsi" w:cs="Arial"/>
          <w:sz w:val="22"/>
          <w:szCs w:val="22"/>
          <w:lang w:val="nb-NO" w:eastAsia="nb-NO"/>
        </w:rPr>
        <w:t xml:space="preserve"> kort beskrivelse av landstrøm</w:t>
      </w:r>
      <w:r w:rsidR="00BB1AC6" w:rsidRPr="00EA2322">
        <w:rPr>
          <w:rFonts w:asciiTheme="minorHAnsi" w:hAnsiTheme="minorHAnsi" w:cs="Arial"/>
          <w:sz w:val="22"/>
          <w:szCs w:val="22"/>
          <w:lang w:val="nb-NO" w:eastAsia="nb-NO"/>
        </w:rPr>
        <w:t xml:space="preserve">anlegget </w:t>
      </w:r>
      <w:r w:rsidRPr="00EA2322">
        <w:rPr>
          <w:rFonts w:asciiTheme="minorHAnsi" w:hAnsiTheme="minorHAnsi" w:cs="Arial"/>
          <w:sz w:val="22"/>
          <w:szCs w:val="22"/>
          <w:lang w:val="nb-NO" w:eastAsia="nb-NO"/>
        </w:rPr>
        <w:t xml:space="preserve">og </w:t>
      </w:r>
      <w:r w:rsidR="00407539" w:rsidRPr="00EA2322">
        <w:rPr>
          <w:rFonts w:asciiTheme="minorHAnsi" w:hAnsiTheme="minorHAnsi" w:cs="Arial"/>
          <w:sz w:val="22"/>
          <w:szCs w:val="22"/>
          <w:lang w:val="nb-NO" w:eastAsia="nb-NO"/>
        </w:rPr>
        <w:t xml:space="preserve">innvilget </w:t>
      </w:r>
      <w:r w:rsidRPr="00EA2322">
        <w:rPr>
          <w:rFonts w:asciiTheme="minorHAnsi" w:hAnsiTheme="minorHAnsi" w:cs="Arial"/>
          <w:sz w:val="22"/>
          <w:szCs w:val="22"/>
          <w:lang w:val="nb-NO" w:eastAsia="nb-NO"/>
        </w:rPr>
        <w:t>støttebeløp.</w:t>
      </w:r>
    </w:p>
    <w:p w:rsidR="00E234A0" w:rsidRDefault="00E234A0" w:rsidP="002F3781">
      <w:pPr>
        <w:spacing w:line="276" w:lineRule="auto"/>
        <w:rPr>
          <w:rFonts w:asciiTheme="minorHAnsi" w:hAnsiTheme="minorHAnsi" w:cs="Arial"/>
          <w:sz w:val="22"/>
          <w:szCs w:val="22"/>
          <w:lang w:val="nb-NO" w:eastAsia="nb-NO"/>
        </w:rPr>
      </w:pPr>
      <w:r w:rsidRPr="00EA2322">
        <w:rPr>
          <w:rFonts w:asciiTheme="minorHAnsi" w:hAnsiTheme="minorHAnsi" w:cs="Arial"/>
          <w:sz w:val="22"/>
          <w:szCs w:val="22"/>
          <w:lang w:val="nb-NO" w:eastAsia="nb-NO"/>
        </w:rPr>
        <w:t>Dersom vi vurderer det som nødvendig</w:t>
      </w:r>
      <w:r w:rsidR="00500F4A" w:rsidRPr="00EA2322">
        <w:rPr>
          <w:rFonts w:asciiTheme="minorHAnsi" w:hAnsiTheme="minorHAnsi" w:cs="Arial"/>
          <w:sz w:val="22"/>
          <w:szCs w:val="22"/>
          <w:lang w:val="nb-NO" w:eastAsia="nb-NO"/>
        </w:rPr>
        <w:t>,</w:t>
      </w:r>
      <w:r w:rsidRPr="00EA2322">
        <w:rPr>
          <w:rFonts w:asciiTheme="minorHAnsi" w:hAnsiTheme="minorHAnsi" w:cs="Arial"/>
          <w:sz w:val="22"/>
          <w:szCs w:val="22"/>
          <w:lang w:val="nb-NO" w:eastAsia="nb-NO"/>
        </w:rPr>
        <w:t xml:space="preserve"> vil vi kunne innhente tredjepartsverifiseringer av teknologi</w:t>
      </w:r>
      <w:r w:rsidR="005D4743" w:rsidRPr="00EA2322">
        <w:rPr>
          <w:rFonts w:asciiTheme="minorHAnsi" w:hAnsiTheme="minorHAnsi" w:cs="Arial"/>
          <w:sz w:val="22"/>
          <w:szCs w:val="22"/>
          <w:lang w:val="nb-NO" w:eastAsia="nb-NO"/>
        </w:rPr>
        <w:t xml:space="preserve"> og løsninger</w:t>
      </w:r>
      <w:r w:rsidR="00D9389D" w:rsidRPr="00EA2322">
        <w:rPr>
          <w:rFonts w:asciiTheme="minorHAnsi" w:hAnsiTheme="minorHAnsi" w:cs="Arial"/>
          <w:sz w:val="22"/>
          <w:szCs w:val="22"/>
          <w:lang w:val="nb-NO" w:eastAsia="nb-NO"/>
        </w:rPr>
        <w:t xml:space="preserve"> samt </w:t>
      </w:r>
      <w:r w:rsidRPr="00EA2322">
        <w:rPr>
          <w:rFonts w:asciiTheme="minorHAnsi" w:hAnsiTheme="minorHAnsi" w:cs="Arial"/>
          <w:sz w:val="22"/>
          <w:szCs w:val="22"/>
          <w:lang w:val="nb-NO" w:eastAsia="nb-NO"/>
        </w:rPr>
        <w:t>juridiske</w:t>
      </w:r>
      <w:r w:rsidR="00D9389D" w:rsidRPr="00EA2322">
        <w:rPr>
          <w:rFonts w:asciiTheme="minorHAnsi" w:hAnsiTheme="minorHAnsi" w:cs="Arial"/>
          <w:sz w:val="22"/>
          <w:szCs w:val="22"/>
          <w:lang w:val="nb-NO" w:eastAsia="nb-NO"/>
        </w:rPr>
        <w:t xml:space="preserve"> og økonomiske </w:t>
      </w:r>
      <w:r w:rsidRPr="00EA2322">
        <w:rPr>
          <w:rFonts w:asciiTheme="minorHAnsi" w:hAnsiTheme="minorHAnsi" w:cs="Arial"/>
          <w:sz w:val="22"/>
          <w:szCs w:val="22"/>
          <w:lang w:val="nb-NO" w:eastAsia="nb-NO"/>
        </w:rPr>
        <w:t>forhold</w:t>
      </w:r>
      <w:r w:rsidR="00D9389D" w:rsidRPr="00EA2322">
        <w:rPr>
          <w:rFonts w:asciiTheme="minorHAnsi" w:hAnsiTheme="minorHAnsi" w:cs="Arial"/>
          <w:sz w:val="22"/>
          <w:szCs w:val="22"/>
          <w:lang w:val="nb-NO" w:eastAsia="nb-NO"/>
        </w:rPr>
        <w:t xml:space="preserve">. </w:t>
      </w:r>
      <w:r w:rsidRPr="00EA2322">
        <w:rPr>
          <w:rFonts w:asciiTheme="minorHAnsi" w:hAnsiTheme="minorHAnsi" w:cs="Arial"/>
          <w:sz w:val="22"/>
          <w:szCs w:val="22"/>
          <w:lang w:val="nb-NO" w:eastAsia="nb-NO"/>
        </w:rPr>
        <w:t xml:space="preserve">En </w:t>
      </w:r>
      <w:r w:rsidR="00DA08E4" w:rsidRPr="00EA2322">
        <w:rPr>
          <w:rFonts w:asciiTheme="minorHAnsi" w:hAnsiTheme="minorHAnsi" w:cs="Arial"/>
          <w:sz w:val="22"/>
          <w:szCs w:val="22"/>
          <w:lang w:val="nb-NO" w:eastAsia="nb-NO"/>
        </w:rPr>
        <w:t xml:space="preserve">slik verifisering </w:t>
      </w:r>
      <w:r w:rsidRPr="00EA2322">
        <w:rPr>
          <w:rFonts w:asciiTheme="minorHAnsi" w:hAnsiTheme="minorHAnsi" w:cs="Arial"/>
          <w:sz w:val="22"/>
          <w:szCs w:val="22"/>
          <w:lang w:val="nb-NO" w:eastAsia="nb-NO"/>
        </w:rPr>
        <w:t>kan medføre ytterligere dokumentasjonskrav</w:t>
      </w:r>
      <w:r w:rsidR="00F368D7">
        <w:rPr>
          <w:rFonts w:asciiTheme="minorHAnsi" w:hAnsiTheme="minorHAnsi" w:cs="Arial"/>
          <w:sz w:val="22"/>
          <w:szCs w:val="22"/>
          <w:lang w:val="nb-NO" w:eastAsia="nb-NO"/>
        </w:rPr>
        <w:t>. K</w:t>
      </w:r>
      <w:r w:rsidRPr="00EA2322">
        <w:rPr>
          <w:rFonts w:asciiTheme="minorHAnsi" w:hAnsiTheme="minorHAnsi" w:cs="Arial"/>
          <w:sz w:val="22"/>
          <w:szCs w:val="22"/>
          <w:lang w:val="nb-NO" w:eastAsia="nb-NO"/>
        </w:rPr>
        <w:t xml:space="preserve">ostnadene knyttet til tredjepartsverifiseringen dekkes av Enova. </w:t>
      </w:r>
    </w:p>
    <w:p w:rsidR="007A7FDD" w:rsidRDefault="007A7FDD" w:rsidP="002F3781">
      <w:pPr>
        <w:spacing w:line="276" w:lineRule="auto"/>
        <w:rPr>
          <w:rFonts w:asciiTheme="minorHAnsi" w:hAnsiTheme="minorHAnsi" w:cs="Arial"/>
          <w:sz w:val="22"/>
          <w:szCs w:val="22"/>
          <w:lang w:val="nb-NO" w:eastAsia="nb-NO"/>
        </w:rPr>
      </w:pPr>
    </w:p>
    <w:p w:rsidR="00E234A0" w:rsidRPr="00EA2322" w:rsidRDefault="00E234A0" w:rsidP="002F3781">
      <w:pPr>
        <w:shd w:val="clear" w:color="auto" w:fill="FFFFFF"/>
        <w:spacing w:line="276" w:lineRule="auto"/>
        <w:outlineLvl w:val="1"/>
        <w:rPr>
          <w:rFonts w:asciiTheme="minorHAnsi" w:hAnsiTheme="minorHAnsi" w:cs="Arial"/>
          <w:b/>
          <w:bCs/>
          <w:sz w:val="22"/>
          <w:szCs w:val="22"/>
          <w:lang w:val="nb-NO" w:eastAsia="nb-NO"/>
        </w:rPr>
      </w:pPr>
      <w:r w:rsidRPr="00EA2322">
        <w:rPr>
          <w:rFonts w:asciiTheme="minorHAnsi" w:hAnsiTheme="minorHAnsi" w:cs="Arial"/>
          <w:b/>
          <w:bCs/>
          <w:sz w:val="22"/>
          <w:szCs w:val="22"/>
          <w:lang w:val="nb-NO" w:eastAsia="nb-NO"/>
        </w:rPr>
        <w:t xml:space="preserve">Har dere søkt eller mottatt </w:t>
      </w:r>
      <w:r w:rsidR="00B864F6">
        <w:rPr>
          <w:rFonts w:asciiTheme="minorHAnsi" w:hAnsiTheme="minorHAnsi" w:cs="Arial"/>
          <w:b/>
          <w:bCs/>
          <w:sz w:val="22"/>
          <w:szCs w:val="22"/>
          <w:lang w:val="nb-NO" w:eastAsia="nb-NO"/>
        </w:rPr>
        <w:t>annen offentlig støtte til prosjektet</w:t>
      </w:r>
      <w:r w:rsidRPr="00EA2322">
        <w:rPr>
          <w:rFonts w:asciiTheme="minorHAnsi" w:hAnsiTheme="minorHAnsi" w:cs="Arial"/>
          <w:b/>
          <w:bCs/>
          <w:sz w:val="22"/>
          <w:szCs w:val="22"/>
          <w:lang w:val="nb-NO" w:eastAsia="nb-NO"/>
        </w:rPr>
        <w:t>?</w:t>
      </w:r>
    </w:p>
    <w:p w:rsidR="00407539" w:rsidRDefault="00407539" w:rsidP="00407539">
      <w:pPr>
        <w:shd w:val="clear" w:color="auto" w:fill="FFFFFF"/>
        <w:spacing w:after="100" w:afterAutospacing="1" w:line="276" w:lineRule="auto"/>
        <w:rPr>
          <w:rFonts w:asciiTheme="minorHAnsi" w:hAnsiTheme="minorHAnsi" w:cs="Arial"/>
          <w:sz w:val="22"/>
          <w:szCs w:val="22"/>
          <w:lang w:val="nb-NO" w:eastAsia="nb-NO"/>
        </w:rPr>
      </w:pPr>
      <w:r w:rsidRPr="00EA2322">
        <w:rPr>
          <w:rFonts w:asciiTheme="minorHAnsi" w:hAnsiTheme="minorHAnsi" w:cs="Arial"/>
          <w:sz w:val="22"/>
          <w:szCs w:val="22"/>
          <w:lang w:val="nb-NO" w:eastAsia="nb-NO"/>
        </w:rPr>
        <w:t xml:space="preserve">Søker er forpliktet til å opplyse om det er søkt </w:t>
      </w:r>
      <w:r w:rsidR="00B864F6">
        <w:rPr>
          <w:rFonts w:asciiTheme="minorHAnsi" w:hAnsiTheme="minorHAnsi" w:cs="Arial"/>
          <w:sz w:val="22"/>
          <w:szCs w:val="22"/>
          <w:lang w:val="nb-NO" w:eastAsia="nb-NO"/>
        </w:rPr>
        <w:t>annen offentlig støtte til prosjektet</w:t>
      </w:r>
      <w:r w:rsidRPr="00EA2322">
        <w:rPr>
          <w:rFonts w:asciiTheme="minorHAnsi" w:hAnsiTheme="minorHAnsi" w:cs="Arial"/>
          <w:sz w:val="22"/>
          <w:szCs w:val="22"/>
          <w:lang w:val="nb-NO" w:eastAsia="nb-NO"/>
        </w:rPr>
        <w:t>. Dersom dette er tilfelle</w:t>
      </w:r>
      <w:r w:rsidR="00F72848" w:rsidRPr="00EA2322">
        <w:rPr>
          <w:rFonts w:asciiTheme="minorHAnsi" w:hAnsiTheme="minorHAnsi" w:cs="Arial"/>
          <w:sz w:val="22"/>
          <w:szCs w:val="22"/>
          <w:lang w:val="nb-NO" w:eastAsia="nb-NO"/>
        </w:rPr>
        <w:t>,</w:t>
      </w:r>
      <w:r w:rsidRPr="00EA2322">
        <w:rPr>
          <w:rFonts w:asciiTheme="minorHAnsi" w:hAnsiTheme="minorHAnsi" w:cs="Arial"/>
          <w:sz w:val="22"/>
          <w:szCs w:val="22"/>
          <w:lang w:val="nb-NO" w:eastAsia="nb-NO"/>
        </w:rPr>
        <w:t xml:space="preserve"> må vi ta stilling til om samlet støttenivå vil ligge innenfor det lovlige støttenivået i statsstøtteregelverket. </w:t>
      </w:r>
    </w:p>
    <w:p w:rsidR="004E58FF" w:rsidRPr="006B329B" w:rsidRDefault="004E58FF" w:rsidP="00407539">
      <w:pPr>
        <w:shd w:val="clear" w:color="auto" w:fill="FFFFFF"/>
        <w:spacing w:after="100" w:afterAutospacing="1" w:line="276" w:lineRule="auto"/>
        <w:rPr>
          <w:rFonts w:asciiTheme="minorHAnsi" w:hAnsiTheme="minorHAnsi" w:cs="Arial"/>
          <w:sz w:val="22"/>
          <w:szCs w:val="22"/>
          <w:lang w:val="nb-NO" w:eastAsia="nb-NO"/>
        </w:rPr>
      </w:pPr>
      <w:r w:rsidRPr="006B329B">
        <w:rPr>
          <w:rFonts w:asciiTheme="minorHAnsi" w:hAnsiTheme="minorHAnsi" w:cs="Arial"/>
          <w:sz w:val="22"/>
          <w:szCs w:val="22"/>
          <w:lang w:val="nb-NO" w:eastAsia="nb-NO"/>
        </w:rPr>
        <w:t xml:space="preserve">Samme tiltak vil ikke kunne støttes av både Enova og NOx-fondet. Det skal opplyses hvis det er søkt om støtte til samme tiltak fra NOx-fondet. </w:t>
      </w:r>
    </w:p>
    <w:p w:rsidR="00D9389D" w:rsidRPr="00620280" w:rsidRDefault="00D9389D" w:rsidP="00620280">
      <w:pPr>
        <w:spacing w:line="276" w:lineRule="auto"/>
        <w:rPr>
          <w:rFonts w:asciiTheme="minorHAnsi" w:hAnsiTheme="minorHAnsi" w:cs="Arial"/>
          <w:sz w:val="22"/>
          <w:szCs w:val="22"/>
          <w:lang w:val="nb-NO" w:eastAsia="nb-NO"/>
        </w:rPr>
      </w:pPr>
    </w:p>
    <w:sectPr w:rsidR="00D9389D" w:rsidRPr="00620280" w:rsidSect="00671BDD">
      <w:footerReference w:type="default" r:id="rId19"/>
      <w:headerReference w:type="first" r:id="rId20"/>
      <w:footerReference w:type="first" r:id="rId21"/>
      <w:pgSz w:w="11909" w:h="16834" w:code="9"/>
      <w:pgMar w:top="907" w:right="1140" w:bottom="1588" w:left="1882" w:header="930" w:footer="53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CA" w:rsidRDefault="008B46CA">
      <w:r>
        <w:separator/>
      </w:r>
    </w:p>
  </w:endnote>
  <w:endnote w:type="continuationSeparator" w:id="0">
    <w:p w:rsidR="008B46CA" w:rsidRDefault="008B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B2" w:rsidRPr="009A4B49" w:rsidRDefault="00EA54F0" w:rsidP="00D96A1C">
    <w:pPr>
      <w:pStyle w:val="Bunntekst"/>
      <w:jc w:val="right"/>
      <w:rPr>
        <w:rFonts w:ascii="Arial" w:hAnsi="Arial" w:cs="Arial"/>
        <w:sz w:val="18"/>
        <w:szCs w:val="18"/>
      </w:rPr>
    </w:pPr>
    <w:r>
      <w:tab/>
    </w:r>
    <w:r w:rsidRPr="009A4B49">
      <w:rPr>
        <w:rFonts w:ascii="Arial" w:hAnsi="Arial" w:cs="Arial"/>
        <w:sz w:val="18"/>
        <w:szCs w:val="18"/>
        <w:lang w:val="nb-NO"/>
      </w:rPr>
      <w:t xml:space="preserve">Side </w:t>
    </w:r>
    <w:r w:rsidRPr="009A4B49">
      <w:rPr>
        <w:rFonts w:ascii="Arial" w:hAnsi="Arial" w:cs="Arial"/>
        <w:sz w:val="18"/>
        <w:szCs w:val="18"/>
        <w:lang w:val="nb-NO"/>
      </w:rPr>
      <w:fldChar w:fldCharType="begin"/>
    </w:r>
    <w:r w:rsidRPr="009A4B49">
      <w:rPr>
        <w:rFonts w:ascii="Arial" w:hAnsi="Arial" w:cs="Arial"/>
        <w:sz w:val="18"/>
        <w:szCs w:val="18"/>
        <w:lang w:val="nb-NO"/>
      </w:rPr>
      <w:instrText xml:space="preserve"> PAGE </w:instrText>
    </w:r>
    <w:r w:rsidRPr="009A4B49">
      <w:rPr>
        <w:rFonts w:ascii="Arial" w:hAnsi="Arial" w:cs="Arial"/>
        <w:sz w:val="18"/>
        <w:szCs w:val="18"/>
        <w:lang w:val="nb-NO"/>
      </w:rPr>
      <w:fldChar w:fldCharType="separate"/>
    </w:r>
    <w:r w:rsidR="00737402">
      <w:rPr>
        <w:rFonts w:ascii="Arial" w:hAnsi="Arial" w:cs="Arial"/>
        <w:noProof/>
        <w:sz w:val="18"/>
        <w:szCs w:val="18"/>
        <w:lang w:val="nb-NO"/>
      </w:rPr>
      <w:t>6</w:t>
    </w:r>
    <w:r w:rsidRPr="009A4B49">
      <w:rPr>
        <w:rFonts w:ascii="Arial" w:hAnsi="Arial" w:cs="Arial"/>
        <w:sz w:val="18"/>
        <w:szCs w:val="18"/>
        <w:lang w:val="nb-NO"/>
      </w:rPr>
      <w:fldChar w:fldCharType="end"/>
    </w:r>
    <w:r w:rsidRPr="009A4B49">
      <w:rPr>
        <w:rFonts w:ascii="Arial" w:hAnsi="Arial" w:cs="Arial"/>
        <w:sz w:val="18"/>
        <w:szCs w:val="18"/>
        <w:lang w:val="nb-NO"/>
      </w:rPr>
      <w:t xml:space="preserve"> av </w:t>
    </w:r>
    <w:r w:rsidRPr="009A4B49">
      <w:rPr>
        <w:rFonts w:ascii="Arial" w:hAnsi="Arial" w:cs="Arial"/>
        <w:sz w:val="18"/>
        <w:szCs w:val="18"/>
        <w:lang w:val="nb-NO"/>
      </w:rPr>
      <w:fldChar w:fldCharType="begin"/>
    </w:r>
    <w:r w:rsidRPr="009A4B49">
      <w:rPr>
        <w:rFonts w:ascii="Arial" w:hAnsi="Arial" w:cs="Arial"/>
        <w:sz w:val="18"/>
        <w:szCs w:val="18"/>
        <w:lang w:val="nb-NO"/>
      </w:rPr>
      <w:instrText xml:space="preserve"> NUMPAGES </w:instrText>
    </w:r>
    <w:r w:rsidRPr="009A4B49">
      <w:rPr>
        <w:rFonts w:ascii="Arial" w:hAnsi="Arial" w:cs="Arial"/>
        <w:sz w:val="18"/>
        <w:szCs w:val="18"/>
        <w:lang w:val="nb-NO"/>
      </w:rPr>
      <w:fldChar w:fldCharType="separate"/>
    </w:r>
    <w:r w:rsidR="00737402">
      <w:rPr>
        <w:rFonts w:ascii="Arial" w:hAnsi="Arial" w:cs="Arial"/>
        <w:noProof/>
        <w:sz w:val="18"/>
        <w:szCs w:val="18"/>
        <w:lang w:val="nb-NO"/>
      </w:rPr>
      <w:t>6</w:t>
    </w:r>
    <w:r w:rsidRPr="009A4B49">
      <w:rPr>
        <w:rFonts w:ascii="Arial" w:hAnsi="Arial" w:cs="Arial"/>
        <w:sz w:val="18"/>
        <w:szCs w:val="18"/>
        <w:lang w:val="nb-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B2" w:rsidRPr="00A31977" w:rsidRDefault="00EA54F0" w:rsidP="00A31977">
    <w:pPr>
      <w:pStyle w:val="Bunntekst"/>
      <w:tabs>
        <w:tab w:val="clear" w:pos="4320"/>
        <w:tab w:val="clear" w:pos="8640"/>
        <w:tab w:val="center" w:pos="4959"/>
        <w:tab w:val="right" w:pos="9918"/>
      </w:tabs>
      <w:rPr>
        <w:rFonts w:ascii="Arial" w:hAnsi="Arial" w:cs="Arial"/>
        <w:sz w:val="14"/>
        <w:szCs w:val="14"/>
      </w:rPr>
    </w:pPr>
    <w:r w:rsidRPr="00A31977">
      <w:rPr>
        <w:rFonts w:ascii="Arial" w:hAnsi="Arial" w:cs="Arial"/>
        <w:sz w:val="14"/>
        <w:szCs w:val="14"/>
        <w:lang w:val="nb-NO"/>
      </w:rPr>
      <w:t xml:space="preserve">Side </w:t>
    </w:r>
    <w:r w:rsidRPr="00A31977">
      <w:rPr>
        <w:rFonts w:ascii="Arial" w:hAnsi="Arial" w:cs="Arial"/>
        <w:sz w:val="14"/>
        <w:szCs w:val="14"/>
        <w:lang w:val="nb-NO"/>
      </w:rPr>
      <w:fldChar w:fldCharType="begin"/>
    </w:r>
    <w:r w:rsidRPr="00A31977">
      <w:rPr>
        <w:rFonts w:ascii="Arial" w:hAnsi="Arial" w:cs="Arial"/>
        <w:sz w:val="14"/>
        <w:szCs w:val="14"/>
        <w:lang w:val="nb-NO"/>
      </w:rPr>
      <w:instrText xml:space="preserve"> PAGE </w:instrText>
    </w:r>
    <w:r w:rsidRPr="00A31977">
      <w:rPr>
        <w:rFonts w:ascii="Arial" w:hAnsi="Arial" w:cs="Arial"/>
        <w:sz w:val="14"/>
        <w:szCs w:val="14"/>
        <w:lang w:val="nb-NO"/>
      </w:rPr>
      <w:fldChar w:fldCharType="separate"/>
    </w:r>
    <w:r w:rsidR="00737402">
      <w:rPr>
        <w:rFonts w:ascii="Arial" w:hAnsi="Arial" w:cs="Arial"/>
        <w:noProof/>
        <w:sz w:val="14"/>
        <w:szCs w:val="14"/>
        <w:lang w:val="nb-NO"/>
      </w:rPr>
      <w:t>1</w:t>
    </w:r>
    <w:r w:rsidRPr="00A31977">
      <w:rPr>
        <w:rFonts w:ascii="Arial" w:hAnsi="Arial" w:cs="Arial"/>
        <w:sz w:val="14"/>
        <w:szCs w:val="14"/>
        <w:lang w:val="nb-NO"/>
      </w:rPr>
      <w:fldChar w:fldCharType="end"/>
    </w:r>
    <w:r w:rsidRPr="00A31977">
      <w:rPr>
        <w:rFonts w:ascii="Arial" w:hAnsi="Arial" w:cs="Arial"/>
        <w:sz w:val="14"/>
        <w:szCs w:val="14"/>
        <w:lang w:val="nb-NO"/>
      </w:rPr>
      <w:t xml:space="preserve"> av </w:t>
    </w:r>
    <w:r w:rsidRPr="00A31977">
      <w:rPr>
        <w:rFonts w:ascii="Arial" w:hAnsi="Arial" w:cs="Arial"/>
        <w:sz w:val="14"/>
        <w:szCs w:val="14"/>
        <w:lang w:val="nb-NO"/>
      </w:rPr>
      <w:fldChar w:fldCharType="begin"/>
    </w:r>
    <w:r w:rsidRPr="00A31977">
      <w:rPr>
        <w:rFonts w:ascii="Arial" w:hAnsi="Arial" w:cs="Arial"/>
        <w:sz w:val="14"/>
        <w:szCs w:val="14"/>
        <w:lang w:val="nb-NO"/>
      </w:rPr>
      <w:instrText xml:space="preserve"> NUMPAGES </w:instrText>
    </w:r>
    <w:r w:rsidRPr="00A31977">
      <w:rPr>
        <w:rFonts w:ascii="Arial" w:hAnsi="Arial" w:cs="Arial"/>
        <w:sz w:val="14"/>
        <w:szCs w:val="14"/>
        <w:lang w:val="nb-NO"/>
      </w:rPr>
      <w:fldChar w:fldCharType="separate"/>
    </w:r>
    <w:r w:rsidR="00737402">
      <w:rPr>
        <w:rFonts w:ascii="Arial" w:hAnsi="Arial" w:cs="Arial"/>
        <w:noProof/>
        <w:sz w:val="14"/>
        <w:szCs w:val="14"/>
        <w:lang w:val="nb-NO"/>
      </w:rPr>
      <w:t>6</w:t>
    </w:r>
    <w:r w:rsidRPr="00A31977">
      <w:rPr>
        <w:rFonts w:ascii="Arial" w:hAnsi="Arial" w:cs="Arial"/>
        <w:sz w:val="14"/>
        <w:szCs w:val="14"/>
        <w:lang w:val="nb-NO"/>
      </w:rPr>
      <w:fldChar w:fldCharType="end"/>
    </w:r>
    <w:r w:rsidR="00671BDD">
      <w:rPr>
        <w:noProof/>
        <w:sz w:val="14"/>
        <w:szCs w:val="14"/>
        <w:lang w:val="nb-NO" w:eastAsia="nb-NO"/>
      </w:rPr>
      <w:drawing>
        <wp:anchor distT="0" distB="0" distL="114300" distR="114300" simplePos="0" relativeHeight="251659264" behindDoc="1" locked="1" layoutInCell="1" allowOverlap="0" wp14:anchorId="73A18BD7" wp14:editId="177EBECE">
          <wp:simplePos x="0" y="0"/>
          <wp:positionH relativeFrom="column">
            <wp:posOffset>3148965</wp:posOffset>
          </wp:positionH>
          <wp:positionV relativeFrom="page">
            <wp:posOffset>8861425</wp:posOffset>
          </wp:positionV>
          <wp:extent cx="3811270" cy="1710055"/>
          <wp:effectExtent l="0" t="0" r="0" b="444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1270" cy="17100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CA" w:rsidRDefault="008B46CA">
      <w:r>
        <w:separator/>
      </w:r>
    </w:p>
  </w:footnote>
  <w:footnote w:type="continuationSeparator" w:id="0">
    <w:p w:rsidR="008B46CA" w:rsidRDefault="008B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2"/>
    </w:tblGrid>
    <w:tr w:rsidR="007914B2">
      <w:tc>
        <w:tcPr>
          <w:tcW w:w="9845" w:type="dxa"/>
          <w:tcBorders>
            <w:top w:val="nil"/>
            <w:left w:val="nil"/>
            <w:bottom w:val="nil"/>
            <w:right w:val="nil"/>
          </w:tcBorders>
        </w:tcPr>
        <w:p w:rsidR="007914B2" w:rsidRDefault="00671BDD">
          <w:pPr>
            <w:pStyle w:val="Topptekst"/>
            <w:ind w:left="234"/>
          </w:pPr>
          <w:r>
            <w:rPr>
              <w:noProof/>
              <w:lang w:val="nb-NO" w:eastAsia="nb-NO"/>
            </w:rPr>
            <w:drawing>
              <wp:inline distT="0" distB="0" distL="0" distR="0" wp14:anchorId="09FAFE72" wp14:editId="7D00145B">
                <wp:extent cx="1181100" cy="361950"/>
                <wp:effectExtent l="0" t="0" r="0" b="0"/>
                <wp:docPr id="3" name="Bilde 3" descr="enov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nov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61950"/>
                        </a:xfrm>
                        <a:prstGeom prst="rect">
                          <a:avLst/>
                        </a:prstGeom>
                        <a:noFill/>
                        <a:ln>
                          <a:noFill/>
                        </a:ln>
                      </pic:spPr>
                    </pic:pic>
                  </a:graphicData>
                </a:graphic>
              </wp:inline>
            </w:drawing>
          </w:r>
        </w:p>
      </w:tc>
    </w:tr>
  </w:tbl>
  <w:p w:rsidR="007914B2" w:rsidRDefault="007374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04C"/>
    <w:multiLevelType w:val="hybridMultilevel"/>
    <w:tmpl w:val="88FCB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352C4D"/>
    <w:multiLevelType w:val="hybridMultilevel"/>
    <w:tmpl w:val="7F741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CD6DD4"/>
    <w:multiLevelType w:val="hybridMultilevel"/>
    <w:tmpl w:val="3F40E3C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0B105FA"/>
    <w:multiLevelType w:val="hybridMultilevel"/>
    <w:tmpl w:val="A364A52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5F47296"/>
    <w:multiLevelType w:val="multilevel"/>
    <w:tmpl w:val="A4107F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91A42E7"/>
    <w:multiLevelType w:val="hybridMultilevel"/>
    <w:tmpl w:val="1910BB7A"/>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1AA60592"/>
    <w:multiLevelType w:val="hybridMultilevel"/>
    <w:tmpl w:val="D8CEED8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D2708D5"/>
    <w:multiLevelType w:val="hybridMultilevel"/>
    <w:tmpl w:val="FC62CB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203A0A44"/>
    <w:multiLevelType w:val="hybridMultilevel"/>
    <w:tmpl w:val="28861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5E0FE3"/>
    <w:multiLevelType w:val="hybridMultilevel"/>
    <w:tmpl w:val="2F007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D00693"/>
    <w:multiLevelType w:val="hybridMultilevel"/>
    <w:tmpl w:val="AD9A80A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5B83D0D"/>
    <w:multiLevelType w:val="hybridMultilevel"/>
    <w:tmpl w:val="A2C87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B87C8E"/>
    <w:multiLevelType w:val="hybridMultilevel"/>
    <w:tmpl w:val="27567A50"/>
    <w:lvl w:ilvl="0" w:tplc="02F2695A">
      <w:numFmt w:val="bullet"/>
      <w:lvlText w:val="•"/>
      <w:lvlJc w:val="left"/>
      <w:pPr>
        <w:ind w:left="360" w:hanging="360"/>
      </w:pPr>
      <w:rPr>
        <w:rFonts w:ascii="Calibri" w:eastAsia="Times New Roman" w:hAnsi="Calibri"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DED1A99"/>
    <w:multiLevelType w:val="hybridMultilevel"/>
    <w:tmpl w:val="4B30C3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AB5016"/>
    <w:multiLevelType w:val="hybridMultilevel"/>
    <w:tmpl w:val="5EFEC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AAE6CB1"/>
    <w:multiLevelType w:val="multilevel"/>
    <w:tmpl w:val="144AA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CAD6AB7"/>
    <w:multiLevelType w:val="hybridMultilevel"/>
    <w:tmpl w:val="5C8E4D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1910795"/>
    <w:multiLevelType w:val="hybridMultilevel"/>
    <w:tmpl w:val="193C9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1A50DEB"/>
    <w:multiLevelType w:val="hybridMultilevel"/>
    <w:tmpl w:val="98E2909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44732DE2"/>
    <w:multiLevelType w:val="hybridMultilevel"/>
    <w:tmpl w:val="8E1A100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E170C40"/>
    <w:multiLevelType w:val="multilevel"/>
    <w:tmpl w:val="BC9E77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E1A052C"/>
    <w:multiLevelType w:val="multilevel"/>
    <w:tmpl w:val="12828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7243AB"/>
    <w:multiLevelType w:val="hybridMultilevel"/>
    <w:tmpl w:val="5A7EF9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EE14E83"/>
    <w:multiLevelType w:val="hybridMultilevel"/>
    <w:tmpl w:val="615448C4"/>
    <w:lvl w:ilvl="0" w:tplc="738C647C">
      <w:numFmt w:val="bullet"/>
      <w:lvlText w:val="•"/>
      <w:lvlJc w:val="left"/>
      <w:pPr>
        <w:ind w:left="1065" w:hanging="705"/>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13B013F"/>
    <w:multiLevelType w:val="multilevel"/>
    <w:tmpl w:val="BC9E77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1B43D38"/>
    <w:multiLevelType w:val="multilevel"/>
    <w:tmpl w:val="977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C250BC"/>
    <w:multiLevelType w:val="hybridMultilevel"/>
    <w:tmpl w:val="15B29988"/>
    <w:lvl w:ilvl="0" w:tplc="02F2695A">
      <w:numFmt w:val="bullet"/>
      <w:lvlText w:val="•"/>
      <w:lvlJc w:val="left"/>
      <w:pPr>
        <w:ind w:left="36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FC7E99"/>
    <w:multiLevelType w:val="hybridMultilevel"/>
    <w:tmpl w:val="FA705A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3011DF9"/>
    <w:multiLevelType w:val="hybridMultilevel"/>
    <w:tmpl w:val="2F84260E"/>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56432273"/>
    <w:multiLevelType w:val="multilevel"/>
    <w:tmpl w:val="8BACC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6D7146"/>
    <w:multiLevelType w:val="hybridMultilevel"/>
    <w:tmpl w:val="A7CA7B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974754D"/>
    <w:multiLevelType w:val="hybridMultilevel"/>
    <w:tmpl w:val="CCF089EA"/>
    <w:lvl w:ilvl="0" w:tplc="738C647C">
      <w:numFmt w:val="bullet"/>
      <w:lvlText w:val="•"/>
      <w:lvlJc w:val="left"/>
      <w:pPr>
        <w:ind w:left="705" w:hanging="705"/>
      </w:pPr>
      <w:rPr>
        <w:rFonts w:ascii="Calibri" w:eastAsia="Times New Roman" w:hAnsi="Calibri"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F947ED8"/>
    <w:multiLevelType w:val="hybridMultilevel"/>
    <w:tmpl w:val="D8EEC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1B584A"/>
    <w:multiLevelType w:val="multilevel"/>
    <w:tmpl w:val="AEEAD3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33A7CFF"/>
    <w:multiLevelType w:val="hybridMultilevel"/>
    <w:tmpl w:val="261688DE"/>
    <w:lvl w:ilvl="0" w:tplc="65AE4B32">
      <w:start w:val="4"/>
      <w:numFmt w:val="bullet"/>
      <w:lvlText w:val=""/>
      <w:lvlJc w:val="left"/>
      <w:pPr>
        <w:ind w:left="720" w:hanging="360"/>
      </w:pPr>
      <w:rPr>
        <w:rFonts w:ascii="Symbol" w:eastAsiaTheme="minorHAns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BCD6805"/>
    <w:multiLevelType w:val="hybridMultilevel"/>
    <w:tmpl w:val="2DAC7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D2610AB"/>
    <w:multiLevelType w:val="multilevel"/>
    <w:tmpl w:val="5F24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9304C"/>
    <w:multiLevelType w:val="multilevel"/>
    <w:tmpl w:val="5F1C1B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7A301D"/>
    <w:multiLevelType w:val="multilevel"/>
    <w:tmpl w:val="206A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B65611"/>
    <w:multiLevelType w:val="hybridMultilevel"/>
    <w:tmpl w:val="215E5900"/>
    <w:lvl w:ilvl="0" w:tplc="02F2695A">
      <w:numFmt w:val="bullet"/>
      <w:lvlText w:val="•"/>
      <w:lvlJc w:val="left"/>
      <w:pPr>
        <w:ind w:left="36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8D97B0D"/>
    <w:multiLevelType w:val="hybridMultilevel"/>
    <w:tmpl w:val="C3702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B84401D"/>
    <w:multiLevelType w:val="multilevel"/>
    <w:tmpl w:val="A4107F70"/>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42" w15:restartNumberingAfterBreak="0">
    <w:nsid w:val="7D69680F"/>
    <w:multiLevelType w:val="hybridMultilevel"/>
    <w:tmpl w:val="4BC899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E22309D"/>
    <w:multiLevelType w:val="hybridMultilevel"/>
    <w:tmpl w:val="81AAB67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4"/>
  </w:num>
  <w:num w:numId="2">
    <w:abstractNumId w:val="37"/>
  </w:num>
  <w:num w:numId="3">
    <w:abstractNumId w:val="36"/>
  </w:num>
  <w:num w:numId="4">
    <w:abstractNumId w:val="15"/>
  </w:num>
  <w:num w:numId="5">
    <w:abstractNumId w:val="21"/>
  </w:num>
  <w:num w:numId="6">
    <w:abstractNumId w:val="29"/>
  </w:num>
  <w:num w:numId="7">
    <w:abstractNumId w:val="25"/>
  </w:num>
  <w:num w:numId="8">
    <w:abstractNumId w:val="38"/>
  </w:num>
  <w:num w:numId="9">
    <w:abstractNumId w:val="32"/>
  </w:num>
  <w:num w:numId="10">
    <w:abstractNumId w:val="40"/>
  </w:num>
  <w:num w:numId="11">
    <w:abstractNumId w:val="20"/>
  </w:num>
  <w:num w:numId="12">
    <w:abstractNumId w:val="24"/>
  </w:num>
  <w:num w:numId="13">
    <w:abstractNumId w:val="27"/>
  </w:num>
  <w:num w:numId="14">
    <w:abstractNumId w:val="42"/>
  </w:num>
  <w:num w:numId="15">
    <w:abstractNumId w:val="13"/>
  </w:num>
  <w:num w:numId="16">
    <w:abstractNumId w:val="10"/>
  </w:num>
  <w:num w:numId="17">
    <w:abstractNumId w:val="0"/>
  </w:num>
  <w:num w:numId="18">
    <w:abstractNumId w:val="12"/>
  </w:num>
  <w:num w:numId="19">
    <w:abstractNumId w:val="26"/>
  </w:num>
  <w:num w:numId="20">
    <w:abstractNumId w:val="30"/>
  </w:num>
  <w:num w:numId="21">
    <w:abstractNumId w:val="6"/>
  </w:num>
  <w:num w:numId="22">
    <w:abstractNumId w:val="7"/>
  </w:num>
  <w:num w:numId="23">
    <w:abstractNumId w:val="3"/>
  </w:num>
  <w:num w:numId="24">
    <w:abstractNumId w:val="35"/>
  </w:num>
  <w:num w:numId="25">
    <w:abstractNumId w:val="39"/>
  </w:num>
  <w:num w:numId="26">
    <w:abstractNumId w:val="18"/>
  </w:num>
  <w:num w:numId="27">
    <w:abstractNumId w:val="17"/>
  </w:num>
  <w:num w:numId="28">
    <w:abstractNumId w:val="23"/>
  </w:num>
  <w:num w:numId="29">
    <w:abstractNumId w:val="31"/>
  </w:num>
  <w:num w:numId="30">
    <w:abstractNumId w:val="2"/>
  </w:num>
  <w:num w:numId="31">
    <w:abstractNumId w:val="5"/>
  </w:num>
  <w:num w:numId="32">
    <w:abstractNumId w:val="33"/>
  </w:num>
  <w:num w:numId="33">
    <w:abstractNumId w:val="4"/>
  </w:num>
  <w:num w:numId="34">
    <w:abstractNumId w:val="41"/>
  </w:num>
  <w:num w:numId="35">
    <w:abstractNumId w:val="22"/>
  </w:num>
  <w:num w:numId="36">
    <w:abstractNumId w:val="14"/>
  </w:num>
  <w:num w:numId="37">
    <w:abstractNumId w:val="8"/>
  </w:num>
  <w:num w:numId="38">
    <w:abstractNumId w:val="16"/>
  </w:num>
  <w:num w:numId="39">
    <w:abstractNumId w:val="19"/>
  </w:num>
  <w:num w:numId="40">
    <w:abstractNumId w:val="43"/>
  </w:num>
  <w:num w:numId="41">
    <w:abstractNumId w:val="9"/>
  </w:num>
  <w:num w:numId="42">
    <w:abstractNumId w:val="28"/>
  </w:num>
  <w:num w:numId="43">
    <w:abstractNumId w:val="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DD"/>
    <w:rsid w:val="00033E07"/>
    <w:rsid w:val="00046466"/>
    <w:rsid w:val="00047246"/>
    <w:rsid w:val="00055B81"/>
    <w:rsid w:val="00057369"/>
    <w:rsid w:val="000749FE"/>
    <w:rsid w:val="00076498"/>
    <w:rsid w:val="00094844"/>
    <w:rsid w:val="00097363"/>
    <w:rsid w:val="000A7289"/>
    <w:rsid w:val="000B48FE"/>
    <w:rsid w:val="000B53FF"/>
    <w:rsid w:val="000C7220"/>
    <w:rsid w:val="000C7F6E"/>
    <w:rsid w:val="000E5E08"/>
    <w:rsid w:val="000F1DB1"/>
    <w:rsid w:val="000F4E90"/>
    <w:rsid w:val="001219CB"/>
    <w:rsid w:val="00126583"/>
    <w:rsid w:val="00131935"/>
    <w:rsid w:val="001320FC"/>
    <w:rsid w:val="00140B77"/>
    <w:rsid w:val="0014199D"/>
    <w:rsid w:val="00145301"/>
    <w:rsid w:val="00161FA1"/>
    <w:rsid w:val="00167138"/>
    <w:rsid w:val="00167C23"/>
    <w:rsid w:val="00196EA3"/>
    <w:rsid w:val="001A688B"/>
    <w:rsid w:val="001B3D6C"/>
    <w:rsid w:val="001C2842"/>
    <w:rsid w:val="001C7AEA"/>
    <w:rsid w:val="001E0401"/>
    <w:rsid w:val="001E27C0"/>
    <w:rsid w:val="001E42DE"/>
    <w:rsid w:val="0020123C"/>
    <w:rsid w:val="00201944"/>
    <w:rsid w:val="002062A9"/>
    <w:rsid w:val="00244B8C"/>
    <w:rsid w:val="002475A8"/>
    <w:rsid w:val="002553DC"/>
    <w:rsid w:val="00283EEE"/>
    <w:rsid w:val="00291C1C"/>
    <w:rsid w:val="00292E3B"/>
    <w:rsid w:val="00294DE3"/>
    <w:rsid w:val="002A555A"/>
    <w:rsid w:val="002B27B6"/>
    <w:rsid w:val="002B37A6"/>
    <w:rsid w:val="002C4495"/>
    <w:rsid w:val="002C47BE"/>
    <w:rsid w:val="002D0FEB"/>
    <w:rsid w:val="002E11E8"/>
    <w:rsid w:val="002E42A9"/>
    <w:rsid w:val="002E4B9B"/>
    <w:rsid w:val="002F3781"/>
    <w:rsid w:val="002F593C"/>
    <w:rsid w:val="002F7488"/>
    <w:rsid w:val="00302F8E"/>
    <w:rsid w:val="003036AB"/>
    <w:rsid w:val="00307FA6"/>
    <w:rsid w:val="00317DF6"/>
    <w:rsid w:val="003344E2"/>
    <w:rsid w:val="00336E62"/>
    <w:rsid w:val="0034067D"/>
    <w:rsid w:val="003431CF"/>
    <w:rsid w:val="003736C5"/>
    <w:rsid w:val="00376424"/>
    <w:rsid w:val="003A3FB7"/>
    <w:rsid w:val="003D0FAA"/>
    <w:rsid w:val="00406C6A"/>
    <w:rsid w:val="00407539"/>
    <w:rsid w:val="00422501"/>
    <w:rsid w:val="0042392B"/>
    <w:rsid w:val="0042519E"/>
    <w:rsid w:val="00426D02"/>
    <w:rsid w:val="00440D93"/>
    <w:rsid w:val="00450157"/>
    <w:rsid w:val="00453203"/>
    <w:rsid w:val="004532E5"/>
    <w:rsid w:val="00460F60"/>
    <w:rsid w:val="00480B24"/>
    <w:rsid w:val="004814C4"/>
    <w:rsid w:val="00490136"/>
    <w:rsid w:val="00492A23"/>
    <w:rsid w:val="004C4A3C"/>
    <w:rsid w:val="004D51BF"/>
    <w:rsid w:val="004D5AD3"/>
    <w:rsid w:val="004E58FF"/>
    <w:rsid w:val="004F3037"/>
    <w:rsid w:val="004F6F16"/>
    <w:rsid w:val="00500955"/>
    <w:rsid w:val="00500F4A"/>
    <w:rsid w:val="00501727"/>
    <w:rsid w:val="00502C43"/>
    <w:rsid w:val="005037D4"/>
    <w:rsid w:val="005118A5"/>
    <w:rsid w:val="00517A17"/>
    <w:rsid w:val="00541FEC"/>
    <w:rsid w:val="00543542"/>
    <w:rsid w:val="00555871"/>
    <w:rsid w:val="00567A09"/>
    <w:rsid w:val="00570688"/>
    <w:rsid w:val="00582FE5"/>
    <w:rsid w:val="005929B4"/>
    <w:rsid w:val="00593FE8"/>
    <w:rsid w:val="00595576"/>
    <w:rsid w:val="00597C7F"/>
    <w:rsid w:val="005A3A45"/>
    <w:rsid w:val="005B0727"/>
    <w:rsid w:val="005C19A5"/>
    <w:rsid w:val="005D4743"/>
    <w:rsid w:val="005D5C45"/>
    <w:rsid w:val="005E65C2"/>
    <w:rsid w:val="00601436"/>
    <w:rsid w:val="00617073"/>
    <w:rsid w:val="00620280"/>
    <w:rsid w:val="00622A1A"/>
    <w:rsid w:val="00622E72"/>
    <w:rsid w:val="006249E8"/>
    <w:rsid w:val="0063435E"/>
    <w:rsid w:val="006343B9"/>
    <w:rsid w:val="00636CEA"/>
    <w:rsid w:val="00652A03"/>
    <w:rsid w:val="00661898"/>
    <w:rsid w:val="00671BDD"/>
    <w:rsid w:val="00680331"/>
    <w:rsid w:val="00691399"/>
    <w:rsid w:val="006A0BED"/>
    <w:rsid w:val="006A2D50"/>
    <w:rsid w:val="006B329B"/>
    <w:rsid w:val="006B5DA7"/>
    <w:rsid w:val="006B60A3"/>
    <w:rsid w:val="006B7C43"/>
    <w:rsid w:val="00711986"/>
    <w:rsid w:val="00717EC6"/>
    <w:rsid w:val="00733A1B"/>
    <w:rsid w:val="00737402"/>
    <w:rsid w:val="00740EFE"/>
    <w:rsid w:val="00742E53"/>
    <w:rsid w:val="00752A58"/>
    <w:rsid w:val="00753B0A"/>
    <w:rsid w:val="00767DF2"/>
    <w:rsid w:val="0078027E"/>
    <w:rsid w:val="007839AC"/>
    <w:rsid w:val="00796B6C"/>
    <w:rsid w:val="007A6404"/>
    <w:rsid w:val="007A7FDD"/>
    <w:rsid w:val="007B0E62"/>
    <w:rsid w:val="007C0D3C"/>
    <w:rsid w:val="007F1BDB"/>
    <w:rsid w:val="007F2567"/>
    <w:rsid w:val="007F7394"/>
    <w:rsid w:val="008230C8"/>
    <w:rsid w:val="008349D0"/>
    <w:rsid w:val="00842464"/>
    <w:rsid w:val="008440D8"/>
    <w:rsid w:val="00850D04"/>
    <w:rsid w:val="008540CF"/>
    <w:rsid w:val="008608D5"/>
    <w:rsid w:val="00863F09"/>
    <w:rsid w:val="00874955"/>
    <w:rsid w:val="00880D44"/>
    <w:rsid w:val="008B46CA"/>
    <w:rsid w:val="008C1191"/>
    <w:rsid w:val="008C3420"/>
    <w:rsid w:val="008C65BC"/>
    <w:rsid w:val="008E16CF"/>
    <w:rsid w:val="008F6934"/>
    <w:rsid w:val="00900AA0"/>
    <w:rsid w:val="00900FE3"/>
    <w:rsid w:val="009011F0"/>
    <w:rsid w:val="0090362A"/>
    <w:rsid w:val="009072FE"/>
    <w:rsid w:val="0091179E"/>
    <w:rsid w:val="009216F8"/>
    <w:rsid w:val="00927D32"/>
    <w:rsid w:val="0093252B"/>
    <w:rsid w:val="00954751"/>
    <w:rsid w:val="00965039"/>
    <w:rsid w:val="009651E9"/>
    <w:rsid w:val="009819CB"/>
    <w:rsid w:val="00983C01"/>
    <w:rsid w:val="00987590"/>
    <w:rsid w:val="009937B9"/>
    <w:rsid w:val="009A4A96"/>
    <w:rsid w:val="009A515A"/>
    <w:rsid w:val="009B5378"/>
    <w:rsid w:val="009B7288"/>
    <w:rsid w:val="009F1066"/>
    <w:rsid w:val="00A12E46"/>
    <w:rsid w:val="00A16AD1"/>
    <w:rsid w:val="00A360EB"/>
    <w:rsid w:val="00A512A9"/>
    <w:rsid w:val="00A51607"/>
    <w:rsid w:val="00A551DC"/>
    <w:rsid w:val="00A66303"/>
    <w:rsid w:val="00A727A8"/>
    <w:rsid w:val="00A816E6"/>
    <w:rsid w:val="00A82D59"/>
    <w:rsid w:val="00A864D4"/>
    <w:rsid w:val="00AA12CF"/>
    <w:rsid w:val="00AB69F3"/>
    <w:rsid w:val="00AD64FB"/>
    <w:rsid w:val="00AF2FBC"/>
    <w:rsid w:val="00B02C7D"/>
    <w:rsid w:val="00B07F5E"/>
    <w:rsid w:val="00B269DF"/>
    <w:rsid w:val="00B3597C"/>
    <w:rsid w:val="00B368C7"/>
    <w:rsid w:val="00B56236"/>
    <w:rsid w:val="00B67E02"/>
    <w:rsid w:val="00B864F6"/>
    <w:rsid w:val="00B934E5"/>
    <w:rsid w:val="00BA3141"/>
    <w:rsid w:val="00BA3369"/>
    <w:rsid w:val="00BA3BBD"/>
    <w:rsid w:val="00BA78DC"/>
    <w:rsid w:val="00BB1AC6"/>
    <w:rsid w:val="00BB5C71"/>
    <w:rsid w:val="00BC4D67"/>
    <w:rsid w:val="00BE3823"/>
    <w:rsid w:val="00BE3CB3"/>
    <w:rsid w:val="00BE5139"/>
    <w:rsid w:val="00BE71DE"/>
    <w:rsid w:val="00BF04D3"/>
    <w:rsid w:val="00BF3BD4"/>
    <w:rsid w:val="00C0691C"/>
    <w:rsid w:val="00C07704"/>
    <w:rsid w:val="00C1014F"/>
    <w:rsid w:val="00C37ED2"/>
    <w:rsid w:val="00C44436"/>
    <w:rsid w:val="00C6295D"/>
    <w:rsid w:val="00C80E44"/>
    <w:rsid w:val="00C82963"/>
    <w:rsid w:val="00C85B12"/>
    <w:rsid w:val="00C862AD"/>
    <w:rsid w:val="00CA53E7"/>
    <w:rsid w:val="00CE6381"/>
    <w:rsid w:val="00D00AA9"/>
    <w:rsid w:val="00D048ED"/>
    <w:rsid w:val="00D0513C"/>
    <w:rsid w:val="00D3633E"/>
    <w:rsid w:val="00D54B86"/>
    <w:rsid w:val="00D65B9D"/>
    <w:rsid w:val="00D6659C"/>
    <w:rsid w:val="00D67608"/>
    <w:rsid w:val="00D677FF"/>
    <w:rsid w:val="00D818E0"/>
    <w:rsid w:val="00D87458"/>
    <w:rsid w:val="00D87E79"/>
    <w:rsid w:val="00D90EC4"/>
    <w:rsid w:val="00D91A70"/>
    <w:rsid w:val="00D9389D"/>
    <w:rsid w:val="00DA08E4"/>
    <w:rsid w:val="00DB3D8B"/>
    <w:rsid w:val="00DC3DFE"/>
    <w:rsid w:val="00DC5119"/>
    <w:rsid w:val="00DD3271"/>
    <w:rsid w:val="00DD7D83"/>
    <w:rsid w:val="00DE56A8"/>
    <w:rsid w:val="00DE7E56"/>
    <w:rsid w:val="00E01070"/>
    <w:rsid w:val="00E03E4E"/>
    <w:rsid w:val="00E17DA9"/>
    <w:rsid w:val="00E21ADA"/>
    <w:rsid w:val="00E234A0"/>
    <w:rsid w:val="00E338CC"/>
    <w:rsid w:val="00E67A0F"/>
    <w:rsid w:val="00E67AA8"/>
    <w:rsid w:val="00EA0B5C"/>
    <w:rsid w:val="00EA2322"/>
    <w:rsid w:val="00EA31EF"/>
    <w:rsid w:val="00EA54F0"/>
    <w:rsid w:val="00ED380D"/>
    <w:rsid w:val="00EE3A20"/>
    <w:rsid w:val="00EE3B52"/>
    <w:rsid w:val="00EF0D3B"/>
    <w:rsid w:val="00F17F9A"/>
    <w:rsid w:val="00F368D7"/>
    <w:rsid w:val="00F42D09"/>
    <w:rsid w:val="00F452A6"/>
    <w:rsid w:val="00F66558"/>
    <w:rsid w:val="00F72848"/>
    <w:rsid w:val="00F76C00"/>
    <w:rsid w:val="00F81BDD"/>
    <w:rsid w:val="00F84469"/>
    <w:rsid w:val="00F90A63"/>
    <w:rsid w:val="00FE236F"/>
    <w:rsid w:val="00FF3B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16AE1"/>
  <w15:docId w15:val="{D1D59CFD-4E06-4187-ABDC-FBFC8586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58"/>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DD7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E5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C449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671BDD"/>
    <w:pPr>
      <w:tabs>
        <w:tab w:val="center" w:pos="4320"/>
        <w:tab w:val="right" w:pos="8640"/>
      </w:tabs>
    </w:pPr>
  </w:style>
  <w:style w:type="character" w:customStyle="1" w:styleId="TopptekstTegn">
    <w:name w:val="Topptekst Tegn"/>
    <w:basedOn w:val="Standardskriftforavsnitt"/>
    <w:link w:val="Topptekst"/>
    <w:rsid w:val="00671BDD"/>
    <w:rPr>
      <w:rFonts w:ascii="Times New Roman" w:eastAsia="Times New Roman" w:hAnsi="Times New Roman" w:cs="Times New Roman"/>
      <w:sz w:val="24"/>
      <w:szCs w:val="24"/>
      <w:lang w:val="en-US"/>
    </w:rPr>
  </w:style>
  <w:style w:type="paragraph" w:styleId="Bunntekst">
    <w:name w:val="footer"/>
    <w:basedOn w:val="Normal"/>
    <w:link w:val="BunntekstTegn"/>
    <w:rsid w:val="00671BDD"/>
    <w:pPr>
      <w:tabs>
        <w:tab w:val="center" w:pos="4320"/>
        <w:tab w:val="right" w:pos="8640"/>
      </w:tabs>
    </w:pPr>
  </w:style>
  <w:style w:type="character" w:customStyle="1" w:styleId="BunntekstTegn">
    <w:name w:val="Bunntekst Tegn"/>
    <w:basedOn w:val="Standardskriftforavsnitt"/>
    <w:link w:val="Bunntekst"/>
    <w:rsid w:val="00671BDD"/>
    <w:rPr>
      <w:rFonts w:ascii="Times New Roman" w:eastAsia="Times New Roman" w:hAnsi="Times New Roman" w:cs="Times New Roman"/>
      <w:sz w:val="24"/>
      <w:szCs w:val="24"/>
      <w:lang w:val="en-US"/>
    </w:rPr>
  </w:style>
  <w:style w:type="character" w:styleId="Hyperkobling">
    <w:name w:val="Hyperlink"/>
    <w:uiPriority w:val="99"/>
    <w:rsid w:val="00671BDD"/>
    <w:rPr>
      <w:rFonts w:cs="Times New Roman"/>
      <w:color w:val="0000FF"/>
      <w:u w:val="single"/>
    </w:rPr>
  </w:style>
  <w:style w:type="character" w:customStyle="1" w:styleId="nsstextarea1">
    <w:name w:val="nss_textarea1"/>
    <w:rsid w:val="00671BDD"/>
    <w:rPr>
      <w:rFonts w:cs="Times New Roman"/>
    </w:rPr>
  </w:style>
  <w:style w:type="character" w:styleId="Merknadsreferanse">
    <w:name w:val="annotation reference"/>
    <w:uiPriority w:val="99"/>
    <w:rsid w:val="00671BDD"/>
    <w:rPr>
      <w:rFonts w:cs="Times New Roman"/>
      <w:sz w:val="16"/>
      <w:szCs w:val="16"/>
    </w:rPr>
  </w:style>
  <w:style w:type="paragraph" w:styleId="Merknadstekst">
    <w:name w:val="annotation text"/>
    <w:basedOn w:val="Normal"/>
    <w:link w:val="MerknadstekstTegn"/>
    <w:uiPriority w:val="99"/>
    <w:rsid w:val="00671BDD"/>
    <w:rPr>
      <w:sz w:val="20"/>
      <w:szCs w:val="20"/>
      <w:lang w:val="nb-NO" w:eastAsia="nb-NO"/>
    </w:rPr>
  </w:style>
  <w:style w:type="character" w:customStyle="1" w:styleId="MerknadstekstTegn">
    <w:name w:val="Merknadstekst Tegn"/>
    <w:basedOn w:val="Standardskriftforavsnitt"/>
    <w:link w:val="Merknadstekst"/>
    <w:uiPriority w:val="99"/>
    <w:rsid w:val="00671BDD"/>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671BDD"/>
    <w:pPr>
      <w:ind w:left="720"/>
      <w:contextualSpacing/>
    </w:pPr>
    <w:rPr>
      <w:rFonts w:ascii="Calibri" w:eastAsia="Calibri" w:hAnsi="Calibri"/>
      <w:sz w:val="22"/>
      <w:szCs w:val="22"/>
      <w:lang w:val="nb-NO"/>
    </w:rPr>
  </w:style>
  <w:style w:type="paragraph" w:styleId="Bobletekst">
    <w:name w:val="Balloon Text"/>
    <w:basedOn w:val="Normal"/>
    <w:link w:val="BobletekstTegn"/>
    <w:uiPriority w:val="99"/>
    <w:semiHidden/>
    <w:unhideWhenUsed/>
    <w:rsid w:val="00671BDD"/>
    <w:rPr>
      <w:rFonts w:ascii="Tahoma" w:hAnsi="Tahoma" w:cs="Tahoma"/>
      <w:sz w:val="16"/>
      <w:szCs w:val="16"/>
    </w:rPr>
  </w:style>
  <w:style w:type="character" w:customStyle="1" w:styleId="BobletekstTegn">
    <w:name w:val="Bobletekst Tegn"/>
    <w:basedOn w:val="Standardskriftforavsnitt"/>
    <w:link w:val="Bobletekst"/>
    <w:uiPriority w:val="99"/>
    <w:semiHidden/>
    <w:rsid w:val="00671BDD"/>
    <w:rPr>
      <w:rFonts w:ascii="Tahoma" w:eastAsia="Times New Roman" w:hAnsi="Tahoma" w:cs="Tahoma"/>
      <w:sz w:val="16"/>
      <w:szCs w:val="16"/>
      <w:lang w:val="en-US"/>
    </w:rPr>
  </w:style>
  <w:style w:type="paragraph" w:styleId="Kommentaremne">
    <w:name w:val="annotation subject"/>
    <w:basedOn w:val="Merknadstekst"/>
    <w:next w:val="Merknadstekst"/>
    <w:link w:val="KommentaremneTegn"/>
    <w:uiPriority w:val="99"/>
    <w:semiHidden/>
    <w:unhideWhenUsed/>
    <w:rsid w:val="00671BDD"/>
    <w:rPr>
      <w:b/>
      <w:bCs/>
      <w:lang w:val="en-US" w:eastAsia="en-US"/>
    </w:rPr>
  </w:style>
  <w:style w:type="character" w:customStyle="1" w:styleId="KommentaremneTegn">
    <w:name w:val="Kommentaremne Tegn"/>
    <w:basedOn w:val="MerknadstekstTegn"/>
    <w:link w:val="Kommentaremne"/>
    <w:uiPriority w:val="99"/>
    <w:semiHidden/>
    <w:rsid w:val="00671BDD"/>
    <w:rPr>
      <w:rFonts w:ascii="Times New Roman" w:eastAsia="Times New Roman" w:hAnsi="Times New Roman" w:cs="Times New Roman"/>
      <w:b/>
      <w:bCs/>
      <w:sz w:val="20"/>
      <w:szCs w:val="20"/>
      <w:lang w:val="en-US" w:eastAsia="nb-NO"/>
    </w:rPr>
  </w:style>
  <w:style w:type="character" w:customStyle="1" w:styleId="Overskrift1Tegn">
    <w:name w:val="Overskrift 1 Tegn"/>
    <w:basedOn w:val="Standardskriftforavsnitt"/>
    <w:link w:val="Overskrift1"/>
    <w:uiPriority w:val="9"/>
    <w:rsid w:val="00DD7D83"/>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BC4D67"/>
    <w:pPr>
      <w:autoSpaceDE w:val="0"/>
      <w:autoSpaceDN w:val="0"/>
      <w:adjustRightInd w:val="0"/>
    </w:pPr>
    <w:rPr>
      <w:rFonts w:ascii="Arial" w:hAnsi="Arial" w:cs="Arial"/>
      <w:color w:val="000000"/>
      <w:sz w:val="24"/>
      <w:szCs w:val="24"/>
    </w:rPr>
  </w:style>
  <w:style w:type="paragraph" w:styleId="Fotnotetekst">
    <w:name w:val="footnote text"/>
    <w:basedOn w:val="Normal"/>
    <w:link w:val="FotnotetekstTegn"/>
    <w:uiPriority w:val="99"/>
    <w:semiHidden/>
    <w:unhideWhenUsed/>
    <w:rsid w:val="00BC4D67"/>
    <w:rPr>
      <w:sz w:val="20"/>
      <w:szCs w:val="20"/>
    </w:rPr>
  </w:style>
  <w:style w:type="character" w:customStyle="1" w:styleId="FotnotetekstTegn">
    <w:name w:val="Fotnotetekst Tegn"/>
    <w:basedOn w:val="Standardskriftforavsnitt"/>
    <w:link w:val="Fotnotetekst"/>
    <w:uiPriority w:val="99"/>
    <w:semiHidden/>
    <w:rsid w:val="00BC4D67"/>
    <w:rPr>
      <w:rFonts w:ascii="Times New Roman" w:eastAsia="Times New Roman" w:hAnsi="Times New Roman" w:cs="Times New Roman"/>
      <w:sz w:val="20"/>
      <w:szCs w:val="20"/>
      <w:lang w:val="en-US"/>
    </w:rPr>
  </w:style>
  <w:style w:type="character" w:styleId="Fotnotereferanse">
    <w:name w:val="footnote reference"/>
    <w:basedOn w:val="Standardskriftforavsnitt"/>
    <w:uiPriority w:val="99"/>
    <w:semiHidden/>
    <w:unhideWhenUsed/>
    <w:rsid w:val="00BC4D67"/>
    <w:rPr>
      <w:vertAlign w:val="superscript"/>
    </w:rPr>
  </w:style>
  <w:style w:type="character" w:customStyle="1" w:styleId="Overskrift2Tegn">
    <w:name w:val="Overskrift 2 Tegn"/>
    <w:basedOn w:val="Standardskriftforavsnitt"/>
    <w:link w:val="Overskrift2"/>
    <w:uiPriority w:val="9"/>
    <w:rsid w:val="00DE56A8"/>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foravsnitt"/>
    <w:link w:val="Overskrift3"/>
    <w:uiPriority w:val="9"/>
    <w:rsid w:val="002C4495"/>
    <w:rPr>
      <w:rFonts w:asciiTheme="majorHAnsi" w:eastAsiaTheme="majorEastAsia" w:hAnsiTheme="majorHAnsi" w:cstheme="majorBidi"/>
      <w:b/>
      <w:bCs/>
      <w:color w:val="4F81BD" w:themeColor="accent1"/>
      <w:sz w:val="24"/>
      <w:szCs w:val="24"/>
      <w:lang w:val="en-US"/>
    </w:rPr>
  </w:style>
  <w:style w:type="character" w:styleId="Fulgthyperkobling">
    <w:name w:val="FollowedHyperlink"/>
    <w:basedOn w:val="Standardskriftforavsnitt"/>
    <w:uiPriority w:val="99"/>
    <w:semiHidden/>
    <w:unhideWhenUsed/>
    <w:rsid w:val="002E4B9B"/>
    <w:rPr>
      <w:color w:val="800080" w:themeColor="followedHyperlink"/>
      <w:u w:val="single"/>
    </w:rPr>
  </w:style>
  <w:style w:type="paragraph" w:styleId="NormalWeb">
    <w:name w:val="Normal (Web)"/>
    <w:basedOn w:val="Normal"/>
    <w:uiPriority w:val="99"/>
    <w:unhideWhenUsed/>
    <w:rsid w:val="00167138"/>
    <w:pPr>
      <w:spacing w:after="100" w:afterAutospacing="1" w:line="360" w:lineRule="atLeast"/>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817">
      <w:bodyDiv w:val="1"/>
      <w:marLeft w:val="0"/>
      <w:marRight w:val="0"/>
      <w:marTop w:val="0"/>
      <w:marBottom w:val="0"/>
      <w:divBdr>
        <w:top w:val="none" w:sz="0" w:space="0" w:color="auto"/>
        <w:left w:val="none" w:sz="0" w:space="0" w:color="auto"/>
        <w:bottom w:val="none" w:sz="0" w:space="0" w:color="auto"/>
        <w:right w:val="none" w:sz="0" w:space="0" w:color="auto"/>
      </w:divBdr>
    </w:div>
    <w:div w:id="228275638">
      <w:bodyDiv w:val="1"/>
      <w:marLeft w:val="0"/>
      <w:marRight w:val="0"/>
      <w:marTop w:val="0"/>
      <w:marBottom w:val="0"/>
      <w:divBdr>
        <w:top w:val="none" w:sz="0" w:space="0" w:color="auto"/>
        <w:left w:val="none" w:sz="0" w:space="0" w:color="auto"/>
        <w:bottom w:val="none" w:sz="0" w:space="0" w:color="auto"/>
        <w:right w:val="none" w:sz="0" w:space="0" w:color="auto"/>
      </w:divBdr>
    </w:div>
    <w:div w:id="323632994">
      <w:bodyDiv w:val="1"/>
      <w:marLeft w:val="0"/>
      <w:marRight w:val="0"/>
      <w:marTop w:val="0"/>
      <w:marBottom w:val="0"/>
      <w:divBdr>
        <w:top w:val="none" w:sz="0" w:space="0" w:color="auto"/>
        <w:left w:val="none" w:sz="0" w:space="0" w:color="auto"/>
        <w:bottom w:val="none" w:sz="0" w:space="0" w:color="auto"/>
        <w:right w:val="none" w:sz="0" w:space="0" w:color="auto"/>
      </w:divBdr>
      <w:divsChild>
        <w:div w:id="2108304908">
          <w:marLeft w:val="0"/>
          <w:marRight w:val="0"/>
          <w:marTop w:val="0"/>
          <w:marBottom w:val="0"/>
          <w:divBdr>
            <w:top w:val="none" w:sz="0" w:space="0" w:color="auto"/>
            <w:left w:val="none" w:sz="0" w:space="0" w:color="auto"/>
            <w:bottom w:val="none" w:sz="0" w:space="0" w:color="auto"/>
            <w:right w:val="none" w:sz="0" w:space="0" w:color="auto"/>
          </w:divBdr>
          <w:divsChild>
            <w:div w:id="557936988">
              <w:marLeft w:val="0"/>
              <w:marRight w:val="0"/>
              <w:marTop w:val="0"/>
              <w:marBottom w:val="0"/>
              <w:divBdr>
                <w:top w:val="none" w:sz="0" w:space="0" w:color="auto"/>
                <w:left w:val="none" w:sz="0" w:space="0" w:color="auto"/>
                <w:bottom w:val="none" w:sz="0" w:space="0" w:color="auto"/>
                <w:right w:val="none" w:sz="0" w:space="0" w:color="auto"/>
              </w:divBdr>
              <w:divsChild>
                <w:div w:id="264004456">
                  <w:marLeft w:val="0"/>
                  <w:marRight w:val="0"/>
                  <w:marTop w:val="0"/>
                  <w:marBottom w:val="0"/>
                  <w:divBdr>
                    <w:top w:val="none" w:sz="0" w:space="0" w:color="auto"/>
                    <w:left w:val="none" w:sz="0" w:space="0" w:color="auto"/>
                    <w:bottom w:val="none" w:sz="0" w:space="0" w:color="auto"/>
                    <w:right w:val="none" w:sz="0" w:space="0" w:color="auto"/>
                  </w:divBdr>
                  <w:divsChild>
                    <w:div w:id="6926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19788">
      <w:bodyDiv w:val="1"/>
      <w:marLeft w:val="0"/>
      <w:marRight w:val="0"/>
      <w:marTop w:val="0"/>
      <w:marBottom w:val="0"/>
      <w:divBdr>
        <w:top w:val="none" w:sz="0" w:space="0" w:color="auto"/>
        <w:left w:val="none" w:sz="0" w:space="0" w:color="auto"/>
        <w:bottom w:val="none" w:sz="0" w:space="0" w:color="auto"/>
        <w:right w:val="none" w:sz="0" w:space="0" w:color="auto"/>
      </w:divBdr>
      <w:divsChild>
        <w:div w:id="1522280014">
          <w:marLeft w:val="0"/>
          <w:marRight w:val="0"/>
          <w:marTop w:val="0"/>
          <w:marBottom w:val="0"/>
          <w:divBdr>
            <w:top w:val="none" w:sz="0" w:space="0" w:color="auto"/>
            <w:left w:val="none" w:sz="0" w:space="0" w:color="auto"/>
            <w:bottom w:val="none" w:sz="0" w:space="0" w:color="auto"/>
            <w:right w:val="none" w:sz="0" w:space="0" w:color="auto"/>
          </w:divBdr>
          <w:divsChild>
            <w:div w:id="453869115">
              <w:marLeft w:val="0"/>
              <w:marRight w:val="0"/>
              <w:marTop w:val="0"/>
              <w:marBottom w:val="0"/>
              <w:divBdr>
                <w:top w:val="none" w:sz="0" w:space="0" w:color="auto"/>
                <w:left w:val="none" w:sz="0" w:space="0" w:color="auto"/>
                <w:bottom w:val="none" w:sz="0" w:space="0" w:color="auto"/>
                <w:right w:val="none" w:sz="0" w:space="0" w:color="auto"/>
              </w:divBdr>
              <w:divsChild>
                <w:div w:id="1519202181">
                  <w:marLeft w:val="0"/>
                  <w:marRight w:val="0"/>
                  <w:marTop w:val="0"/>
                  <w:marBottom w:val="0"/>
                  <w:divBdr>
                    <w:top w:val="none" w:sz="0" w:space="0" w:color="auto"/>
                    <w:left w:val="none" w:sz="0" w:space="0" w:color="auto"/>
                    <w:bottom w:val="none" w:sz="0" w:space="0" w:color="auto"/>
                    <w:right w:val="none" w:sz="0" w:space="0" w:color="auto"/>
                  </w:divBdr>
                  <w:divsChild>
                    <w:div w:id="807169718">
                      <w:marLeft w:val="0"/>
                      <w:marRight w:val="0"/>
                      <w:marTop w:val="0"/>
                      <w:marBottom w:val="0"/>
                      <w:divBdr>
                        <w:top w:val="none" w:sz="0" w:space="0" w:color="auto"/>
                        <w:left w:val="none" w:sz="0" w:space="0" w:color="auto"/>
                        <w:bottom w:val="none" w:sz="0" w:space="0" w:color="auto"/>
                        <w:right w:val="none" w:sz="0" w:space="0" w:color="auto"/>
                      </w:divBdr>
                      <w:divsChild>
                        <w:div w:id="2032685236">
                          <w:marLeft w:val="0"/>
                          <w:marRight w:val="0"/>
                          <w:marTop w:val="0"/>
                          <w:marBottom w:val="0"/>
                          <w:divBdr>
                            <w:top w:val="none" w:sz="0" w:space="0" w:color="auto"/>
                            <w:left w:val="none" w:sz="0" w:space="0" w:color="auto"/>
                            <w:bottom w:val="none" w:sz="0" w:space="0" w:color="auto"/>
                            <w:right w:val="none" w:sz="0" w:space="0" w:color="auto"/>
                          </w:divBdr>
                          <w:divsChild>
                            <w:div w:id="2088382927">
                              <w:marLeft w:val="0"/>
                              <w:marRight w:val="0"/>
                              <w:marTop w:val="0"/>
                              <w:marBottom w:val="0"/>
                              <w:divBdr>
                                <w:top w:val="none" w:sz="0" w:space="0" w:color="auto"/>
                                <w:left w:val="none" w:sz="0" w:space="0" w:color="auto"/>
                                <w:bottom w:val="none" w:sz="0" w:space="0" w:color="auto"/>
                                <w:right w:val="none" w:sz="0" w:space="0" w:color="auto"/>
                              </w:divBdr>
                              <w:divsChild>
                                <w:div w:id="16483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142837">
      <w:bodyDiv w:val="1"/>
      <w:marLeft w:val="0"/>
      <w:marRight w:val="0"/>
      <w:marTop w:val="0"/>
      <w:marBottom w:val="0"/>
      <w:divBdr>
        <w:top w:val="none" w:sz="0" w:space="0" w:color="auto"/>
        <w:left w:val="none" w:sz="0" w:space="0" w:color="auto"/>
        <w:bottom w:val="none" w:sz="0" w:space="0" w:color="auto"/>
        <w:right w:val="none" w:sz="0" w:space="0" w:color="auto"/>
      </w:divBdr>
      <w:divsChild>
        <w:div w:id="1962614603">
          <w:marLeft w:val="0"/>
          <w:marRight w:val="0"/>
          <w:marTop w:val="0"/>
          <w:marBottom w:val="0"/>
          <w:divBdr>
            <w:top w:val="none" w:sz="0" w:space="0" w:color="auto"/>
            <w:left w:val="none" w:sz="0" w:space="0" w:color="auto"/>
            <w:bottom w:val="none" w:sz="0" w:space="0" w:color="auto"/>
            <w:right w:val="none" w:sz="0" w:space="0" w:color="auto"/>
          </w:divBdr>
          <w:divsChild>
            <w:div w:id="1232888812">
              <w:marLeft w:val="0"/>
              <w:marRight w:val="0"/>
              <w:marTop w:val="0"/>
              <w:marBottom w:val="0"/>
              <w:divBdr>
                <w:top w:val="none" w:sz="0" w:space="0" w:color="auto"/>
                <w:left w:val="none" w:sz="0" w:space="0" w:color="auto"/>
                <w:bottom w:val="none" w:sz="0" w:space="0" w:color="auto"/>
                <w:right w:val="none" w:sz="0" w:space="0" w:color="auto"/>
              </w:divBdr>
              <w:divsChild>
                <w:div w:id="1661150763">
                  <w:marLeft w:val="25"/>
                  <w:marRight w:val="0"/>
                  <w:marTop w:val="0"/>
                  <w:marBottom w:val="0"/>
                  <w:divBdr>
                    <w:top w:val="none" w:sz="0" w:space="0" w:color="auto"/>
                    <w:left w:val="none" w:sz="0" w:space="0" w:color="auto"/>
                    <w:bottom w:val="none" w:sz="0" w:space="0" w:color="auto"/>
                    <w:right w:val="none" w:sz="0" w:space="0" w:color="auto"/>
                  </w:divBdr>
                  <w:divsChild>
                    <w:div w:id="2131047393">
                      <w:marLeft w:val="0"/>
                      <w:marRight w:val="0"/>
                      <w:marTop w:val="0"/>
                      <w:marBottom w:val="0"/>
                      <w:divBdr>
                        <w:top w:val="none" w:sz="0" w:space="0" w:color="auto"/>
                        <w:left w:val="none" w:sz="0" w:space="0" w:color="auto"/>
                        <w:bottom w:val="none" w:sz="0" w:space="0" w:color="auto"/>
                        <w:right w:val="none" w:sz="0" w:space="0" w:color="auto"/>
                      </w:divBdr>
                      <w:divsChild>
                        <w:div w:id="1183587320">
                          <w:marLeft w:val="0"/>
                          <w:marRight w:val="0"/>
                          <w:marTop w:val="0"/>
                          <w:marBottom w:val="0"/>
                          <w:divBdr>
                            <w:top w:val="single" w:sz="6" w:space="11" w:color="CCCCCC"/>
                            <w:left w:val="none" w:sz="0" w:space="0" w:color="auto"/>
                            <w:bottom w:val="none" w:sz="0" w:space="0" w:color="auto"/>
                            <w:right w:val="none" w:sz="0" w:space="0" w:color="auto"/>
                          </w:divBdr>
                          <w:divsChild>
                            <w:div w:id="1258757678">
                              <w:marLeft w:val="0"/>
                              <w:marRight w:val="0"/>
                              <w:marTop w:val="0"/>
                              <w:marBottom w:val="0"/>
                              <w:divBdr>
                                <w:top w:val="none" w:sz="0" w:space="0" w:color="auto"/>
                                <w:left w:val="none" w:sz="0" w:space="0" w:color="auto"/>
                                <w:bottom w:val="none" w:sz="0" w:space="0" w:color="auto"/>
                                <w:right w:val="none" w:sz="0" w:space="0" w:color="auto"/>
                              </w:divBdr>
                              <w:divsChild>
                                <w:div w:id="88088457">
                                  <w:marLeft w:val="0"/>
                                  <w:marRight w:val="0"/>
                                  <w:marTop w:val="0"/>
                                  <w:marBottom w:val="0"/>
                                  <w:divBdr>
                                    <w:top w:val="none" w:sz="0" w:space="0" w:color="auto"/>
                                    <w:left w:val="none" w:sz="0" w:space="0" w:color="auto"/>
                                    <w:bottom w:val="none" w:sz="0" w:space="0" w:color="auto"/>
                                    <w:right w:val="none" w:sz="0" w:space="0" w:color="auto"/>
                                  </w:divBdr>
                                </w:div>
                              </w:divsChild>
                            </w:div>
                            <w:div w:id="1683974747">
                              <w:marLeft w:val="0"/>
                              <w:marRight w:val="0"/>
                              <w:marTop w:val="0"/>
                              <w:marBottom w:val="0"/>
                              <w:divBdr>
                                <w:top w:val="none" w:sz="0" w:space="0" w:color="auto"/>
                                <w:left w:val="none" w:sz="0" w:space="0" w:color="auto"/>
                                <w:bottom w:val="none" w:sz="0" w:space="0" w:color="auto"/>
                                <w:right w:val="none" w:sz="0" w:space="0" w:color="auto"/>
                              </w:divBdr>
                            </w:div>
                            <w:div w:id="56323607">
                              <w:marLeft w:val="0"/>
                              <w:marRight w:val="0"/>
                              <w:marTop w:val="0"/>
                              <w:marBottom w:val="300"/>
                              <w:divBdr>
                                <w:top w:val="none" w:sz="0" w:space="0" w:color="auto"/>
                                <w:left w:val="none" w:sz="0" w:space="0" w:color="auto"/>
                                <w:bottom w:val="none" w:sz="0" w:space="0" w:color="auto"/>
                                <w:right w:val="none" w:sz="0" w:space="0" w:color="auto"/>
                              </w:divBdr>
                              <w:divsChild>
                                <w:div w:id="1231311828">
                                  <w:marLeft w:val="0"/>
                                  <w:marRight w:val="0"/>
                                  <w:marTop w:val="0"/>
                                  <w:marBottom w:val="0"/>
                                  <w:divBdr>
                                    <w:top w:val="none" w:sz="0" w:space="0" w:color="auto"/>
                                    <w:left w:val="none" w:sz="0" w:space="0" w:color="auto"/>
                                    <w:bottom w:val="none" w:sz="0" w:space="0" w:color="auto"/>
                                    <w:right w:val="none" w:sz="0" w:space="0" w:color="auto"/>
                                  </w:divBdr>
                                </w:div>
                              </w:divsChild>
                            </w:div>
                            <w:div w:id="538975062">
                              <w:marLeft w:val="0"/>
                              <w:marRight w:val="0"/>
                              <w:marTop w:val="0"/>
                              <w:marBottom w:val="0"/>
                              <w:divBdr>
                                <w:top w:val="none" w:sz="0" w:space="0" w:color="auto"/>
                                <w:left w:val="none" w:sz="0" w:space="0" w:color="auto"/>
                                <w:bottom w:val="none" w:sz="0" w:space="0" w:color="auto"/>
                                <w:right w:val="none" w:sz="0" w:space="0" w:color="auto"/>
                              </w:divBdr>
                              <w:divsChild>
                                <w:div w:id="4976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26143">
      <w:bodyDiv w:val="1"/>
      <w:marLeft w:val="0"/>
      <w:marRight w:val="0"/>
      <w:marTop w:val="0"/>
      <w:marBottom w:val="0"/>
      <w:divBdr>
        <w:top w:val="none" w:sz="0" w:space="0" w:color="auto"/>
        <w:left w:val="none" w:sz="0" w:space="0" w:color="auto"/>
        <w:bottom w:val="none" w:sz="0" w:space="0" w:color="auto"/>
        <w:right w:val="none" w:sz="0" w:space="0" w:color="auto"/>
      </w:divBdr>
    </w:div>
    <w:div w:id="1162039613">
      <w:bodyDiv w:val="1"/>
      <w:marLeft w:val="0"/>
      <w:marRight w:val="0"/>
      <w:marTop w:val="0"/>
      <w:marBottom w:val="0"/>
      <w:divBdr>
        <w:top w:val="none" w:sz="0" w:space="0" w:color="auto"/>
        <w:left w:val="none" w:sz="0" w:space="0" w:color="auto"/>
        <w:bottom w:val="none" w:sz="0" w:space="0" w:color="auto"/>
        <w:right w:val="none" w:sz="0" w:space="0" w:color="auto"/>
      </w:divBdr>
      <w:divsChild>
        <w:div w:id="945582436">
          <w:marLeft w:val="0"/>
          <w:marRight w:val="0"/>
          <w:marTop w:val="0"/>
          <w:marBottom w:val="0"/>
          <w:divBdr>
            <w:top w:val="none" w:sz="0" w:space="0" w:color="auto"/>
            <w:left w:val="none" w:sz="0" w:space="0" w:color="auto"/>
            <w:bottom w:val="none" w:sz="0" w:space="0" w:color="auto"/>
            <w:right w:val="none" w:sz="0" w:space="0" w:color="auto"/>
          </w:divBdr>
          <w:divsChild>
            <w:div w:id="1566183243">
              <w:marLeft w:val="0"/>
              <w:marRight w:val="0"/>
              <w:marTop w:val="0"/>
              <w:marBottom w:val="0"/>
              <w:divBdr>
                <w:top w:val="none" w:sz="0" w:space="0" w:color="auto"/>
                <w:left w:val="none" w:sz="0" w:space="0" w:color="auto"/>
                <w:bottom w:val="none" w:sz="0" w:space="0" w:color="auto"/>
                <w:right w:val="none" w:sz="0" w:space="0" w:color="auto"/>
              </w:divBdr>
              <w:divsChild>
                <w:div w:id="1115441460">
                  <w:marLeft w:val="0"/>
                  <w:marRight w:val="0"/>
                  <w:marTop w:val="0"/>
                  <w:marBottom w:val="0"/>
                  <w:divBdr>
                    <w:top w:val="none" w:sz="0" w:space="0" w:color="auto"/>
                    <w:left w:val="none" w:sz="0" w:space="0" w:color="auto"/>
                    <w:bottom w:val="none" w:sz="0" w:space="0" w:color="auto"/>
                    <w:right w:val="none" w:sz="0" w:space="0" w:color="auto"/>
                  </w:divBdr>
                  <w:divsChild>
                    <w:div w:id="686752233">
                      <w:marLeft w:val="0"/>
                      <w:marRight w:val="0"/>
                      <w:marTop w:val="0"/>
                      <w:marBottom w:val="0"/>
                      <w:divBdr>
                        <w:top w:val="none" w:sz="0" w:space="0" w:color="auto"/>
                        <w:left w:val="none" w:sz="0" w:space="0" w:color="auto"/>
                        <w:bottom w:val="none" w:sz="0" w:space="0" w:color="auto"/>
                        <w:right w:val="none" w:sz="0" w:space="0" w:color="auto"/>
                      </w:divBdr>
                      <w:divsChild>
                        <w:div w:id="1595287919">
                          <w:marLeft w:val="0"/>
                          <w:marRight w:val="0"/>
                          <w:marTop w:val="0"/>
                          <w:marBottom w:val="0"/>
                          <w:divBdr>
                            <w:top w:val="none" w:sz="0" w:space="0" w:color="auto"/>
                            <w:left w:val="none" w:sz="0" w:space="0" w:color="auto"/>
                            <w:bottom w:val="none" w:sz="0" w:space="0" w:color="auto"/>
                            <w:right w:val="none" w:sz="0" w:space="0" w:color="auto"/>
                          </w:divBdr>
                          <w:divsChild>
                            <w:div w:id="958992221">
                              <w:marLeft w:val="0"/>
                              <w:marRight w:val="0"/>
                              <w:marTop w:val="0"/>
                              <w:marBottom w:val="0"/>
                              <w:divBdr>
                                <w:top w:val="none" w:sz="0" w:space="0" w:color="auto"/>
                                <w:left w:val="none" w:sz="0" w:space="0" w:color="auto"/>
                                <w:bottom w:val="none" w:sz="0" w:space="0" w:color="auto"/>
                                <w:right w:val="none" w:sz="0" w:space="0" w:color="auto"/>
                              </w:divBdr>
                              <w:divsChild>
                                <w:div w:id="142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351199">
      <w:bodyDiv w:val="1"/>
      <w:marLeft w:val="0"/>
      <w:marRight w:val="0"/>
      <w:marTop w:val="0"/>
      <w:marBottom w:val="0"/>
      <w:divBdr>
        <w:top w:val="none" w:sz="0" w:space="0" w:color="auto"/>
        <w:left w:val="none" w:sz="0" w:space="0" w:color="auto"/>
        <w:bottom w:val="none" w:sz="0" w:space="0" w:color="auto"/>
        <w:right w:val="none" w:sz="0" w:space="0" w:color="auto"/>
      </w:divBdr>
    </w:div>
    <w:div w:id="1703897027">
      <w:bodyDiv w:val="1"/>
      <w:marLeft w:val="0"/>
      <w:marRight w:val="0"/>
      <w:marTop w:val="0"/>
      <w:marBottom w:val="0"/>
      <w:divBdr>
        <w:top w:val="none" w:sz="0" w:space="0" w:color="auto"/>
        <w:left w:val="none" w:sz="0" w:space="0" w:color="auto"/>
        <w:bottom w:val="none" w:sz="0" w:space="0" w:color="auto"/>
        <w:right w:val="none" w:sz="0" w:space="0" w:color="auto"/>
      </w:divBdr>
    </w:div>
    <w:div w:id="1718629214">
      <w:bodyDiv w:val="1"/>
      <w:marLeft w:val="0"/>
      <w:marRight w:val="0"/>
      <w:marTop w:val="0"/>
      <w:marBottom w:val="0"/>
      <w:divBdr>
        <w:top w:val="none" w:sz="0" w:space="0" w:color="auto"/>
        <w:left w:val="none" w:sz="0" w:space="0" w:color="auto"/>
        <w:bottom w:val="none" w:sz="0" w:space="0" w:color="auto"/>
        <w:right w:val="none" w:sz="0" w:space="0" w:color="auto"/>
      </w:divBdr>
    </w:div>
    <w:div w:id="21211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ova.no/finansiering/naring/transport/stotte-til-energitiltak-i-skip/1039/0/" TargetMode="External"/><Relationship Id="rId13" Type="http://schemas.openxmlformats.org/officeDocument/2006/relationships/hyperlink" Target="http://www.enova.no/om-enova/rammebetingelser/lover-og-regler/generelle-regler-for-tilsagn/generelle-regler-for-tilsagn-fra-fondet/222/304/" TargetMode="External"/><Relationship Id="rId18" Type="http://schemas.openxmlformats.org/officeDocument/2006/relationships/hyperlink" Target="mailto:landstrom@enova.n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nova.no/anlegg" TargetMode="External"/><Relationship Id="rId17" Type="http://schemas.openxmlformats.org/officeDocument/2006/relationships/hyperlink" Target="http://www.enova.no/landstrom" TargetMode="External"/><Relationship Id="rId2" Type="http://schemas.openxmlformats.org/officeDocument/2006/relationships/numbering" Target="numbering.xml"/><Relationship Id="rId16" Type="http://schemas.openxmlformats.org/officeDocument/2006/relationships/hyperlink" Target="mailto:landstrom@enova.n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ova.no/anlegg" TargetMode="External"/><Relationship Id="rId5" Type="http://schemas.openxmlformats.org/officeDocument/2006/relationships/webSettings" Target="webSettings.xml"/><Relationship Id="rId15" Type="http://schemas.openxmlformats.org/officeDocument/2006/relationships/hyperlink" Target="http://www.enova.no/" TargetMode="External"/><Relationship Id="rId23" Type="http://schemas.openxmlformats.org/officeDocument/2006/relationships/theme" Target="theme/theme1.xml"/><Relationship Id="rId10" Type="http://schemas.openxmlformats.org/officeDocument/2006/relationships/hyperlink" Target="http://www.enova.no/landstr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ndstrom@enova.no" TargetMode="External"/><Relationship Id="rId14" Type="http://schemas.openxmlformats.org/officeDocument/2006/relationships/hyperlink" Target="http://www.enova.no/om-enova/rammebetingelser/lover-og-regler/generelle-regler-for-tilsagn/generelle-regler-for-tilsagn-fra-fondet/222/304/"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44AE-81D6-4E6B-A960-9D6D34A9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13334</Characters>
  <Application>Microsoft Office Word</Application>
  <DocSecurity>0</DocSecurity>
  <Lines>111</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Enova SF</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Edland</dc:creator>
  <cp:lastModifiedBy>Silje Kristine Skogrand</cp:lastModifiedBy>
  <cp:revision>2</cp:revision>
  <cp:lastPrinted>2016-05-20T12:31:00Z</cp:lastPrinted>
  <dcterms:created xsi:type="dcterms:W3CDTF">2016-05-23T11:23:00Z</dcterms:created>
  <dcterms:modified xsi:type="dcterms:W3CDTF">2016-05-23T11:23:00Z</dcterms:modified>
</cp:coreProperties>
</file>